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B2" w:rsidRDefault="005439B2" w:rsidP="00D82C1F">
      <w:pPr>
        <w:tabs>
          <w:tab w:val="left" w:pos="4748"/>
          <w:tab w:val="left" w:pos="7628"/>
        </w:tabs>
        <w:ind w:left="759"/>
        <w:rPr>
          <w:position w:val="11"/>
          <w:sz w:val="20"/>
        </w:rPr>
      </w:pPr>
    </w:p>
    <w:p w:rsidR="00D82C1F" w:rsidRDefault="007A710A" w:rsidP="00D82C1F">
      <w:pPr>
        <w:tabs>
          <w:tab w:val="left" w:pos="4748"/>
          <w:tab w:val="left" w:pos="7628"/>
        </w:tabs>
        <w:ind w:left="759"/>
        <w:rPr>
          <w:rFonts w:ascii="Bradley Hand ITC"/>
          <w:color w:val="0000FF"/>
          <w:sz w:val="24"/>
          <w:u w:val="single" w:color="0000FF"/>
        </w:rPr>
      </w:pPr>
      <w:r>
        <w:rPr>
          <w:position w:val="11"/>
          <w:sz w:val="20"/>
        </w:rPr>
        <w:tab/>
      </w:r>
    </w:p>
    <w:p w:rsidR="00D82C1F" w:rsidRDefault="005660D3" w:rsidP="00D82C1F">
      <w:pPr>
        <w:tabs>
          <w:tab w:val="left" w:pos="9638"/>
        </w:tabs>
        <w:ind w:left="136" w:right="-1"/>
        <w:jc w:val="center"/>
        <w:rPr>
          <w:b/>
          <w:sz w:val="30"/>
        </w:rPr>
      </w:pPr>
      <w:r w:rsidRPr="00D82C1F">
        <w:rPr>
          <w:b/>
          <w:noProof/>
          <w:sz w:val="30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5192395</wp:posOffset>
            </wp:positionH>
            <wp:positionV relativeFrom="paragraph">
              <wp:posOffset>6350</wp:posOffset>
            </wp:positionV>
            <wp:extent cx="712470" cy="556592"/>
            <wp:effectExtent l="1905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56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C1F" w:rsidRPr="00D82C1F">
        <w:rPr>
          <w:b/>
          <w:noProof/>
          <w:sz w:val="3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560705</wp:posOffset>
            </wp:positionH>
            <wp:positionV relativeFrom="paragraph">
              <wp:posOffset>3175</wp:posOffset>
            </wp:positionV>
            <wp:extent cx="763491" cy="521694"/>
            <wp:effectExtent l="57150" t="38100" r="36609" b="11706"/>
            <wp:wrapNone/>
            <wp:docPr id="4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91" cy="521694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C1F">
        <w:rPr>
          <w:noProof/>
          <w:sz w:val="30"/>
          <w:lang w:bidi="ar-SA"/>
        </w:rPr>
        <w:drawing>
          <wp:inline distT="0" distB="0" distL="0" distR="0">
            <wp:extent cx="593725" cy="673100"/>
            <wp:effectExtent l="19050" t="0" r="0" b="0"/>
            <wp:docPr id="6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0"/>
        <w:gridCol w:w="7870"/>
      </w:tblGrid>
      <w:tr w:rsidR="00D82C1F" w:rsidRPr="001A2A7C" w:rsidTr="00EF7244">
        <w:trPr>
          <w:trHeight w:val="1292"/>
        </w:trPr>
        <w:tc>
          <w:tcPr>
            <w:tcW w:w="0" w:type="auto"/>
          </w:tcPr>
          <w:p w:rsidR="00D82C1F" w:rsidRDefault="00D82C1F" w:rsidP="00EF7244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>
              <w:rPr>
                <w:noProof/>
                <w:sz w:val="30"/>
                <w:lang w:bidi="ar-SA"/>
              </w:rPr>
              <w:drawing>
                <wp:inline distT="0" distB="0" distL="0" distR="0">
                  <wp:extent cx="1012309" cy="846875"/>
                  <wp:effectExtent l="19050" t="0" r="0" b="0"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476" cy="846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C1F" w:rsidRPr="00926DB6" w:rsidRDefault="00D82C1F" w:rsidP="00EF7244">
            <w:pPr>
              <w:jc w:val="center"/>
              <w:rPr>
                <w:sz w:val="30"/>
              </w:rPr>
            </w:pPr>
            <w:r>
              <w:rPr>
                <w:noProof/>
                <w:sz w:val="30"/>
                <w:lang w:bidi="ar-SA"/>
              </w:rPr>
              <w:drawing>
                <wp:inline distT="0" distB="0" distL="0" distR="0">
                  <wp:extent cx="762635" cy="389890"/>
                  <wp:effectExtent l="19050" t="0" r="0" b="0"/>
                  <wp:docPr id="8" name="Immagine 3" descr="logo - a piccoli pas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- a piccoli pas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38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82C1F" w:rsidRPr="001A2A7C" w:rsidRDefault="00D82C1F" w:rsidP="005660D3">
            <w:pPr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</w:pPr>
            <w:r w:rsidRPr="001A2A7C"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  <w:t xml:space="preserve">ISTITUTO Comprensivo “Sac. R. Calderisi”  </w:t>
            </w:r>
          </w:p>
          <w:p w:rsidR="00D82C1F" w:rsidRPr="001A2A7C" w:rsidRDefault="00D82C1F" w:rsidP="005660D3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Via T. Tasso 81030 Villa di Briano (CE)</w:t>
            </w:r>
          </w:p>
          <w:p w:rsidR="00D82C1F" w:rsidRPr="001A2A7C" w:rsidRDefault="00D82C1F" w:rsidP="005660D3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 Codice meccanografico CEIC84000D    Codice Fiscale  90008940612</w:t>
            </w:r>
          </w:p>
          <w:p w:rsidR="00D82C1F" w:rsidRPr="001A2A7C" w:rsidRDefault="00D82C1F" w:rsidP="005660D3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 E-mail: </w:t>
            </w:r>
            <w:hyperlink r:id="rId11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ceic84000d@istruzione.it</w:t>
              </w:r>
            </w:hyperlink>
            <w:r w:rsidRPr="001A2A7C">
              <w:rPr>
                <w:rFonts w:ascii="Bradley Hand ITC" w:hAnsi="Bradley Hand ITC"/>
              </w:rPr>
              <w:t xml:space="preserve">    e-Mail certificata </w:t>
            </w:r>
            <w:hyperlink r:id="rId12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ceic84000d@pec.istruzione.it</w:t>
              </w:r>
            </w:hyperlink>
          </w:p>
          <w:p w:rsidR="00D82C1F" w:rsidRDefault="00D82C1F" w:rsidP="005660D3">
            <w:pPr>
              <w:tabs>
                <w:tab w:val="left" w:pos="9638"/>
              </w:tabs>
              <w:ind w:right="-1"/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sito web: </w:t>
            </w:r>
            <w:hyperlink r:id="rId13" w:history="1">
              <w:r w:rsidRPr="008F5D3F">
                <w:rPr>
                  <w:rStyle w:val="Collegamentoipertestuale"/>
                  <w:rFonts w:ascii="Bradley Hand ITC" w:hAnsi="Bradley Hand ITC"/>
                </w:rPr>
                <w:t>www.iccalderisi.edu.it</w:t>
              </w:r>
            </w:hyperlink>
            <w:r w:rsidRPr="001A2A7C">
              <w:rPr>
                <w:rStyle w:val="Collegamentoipertestuale"/>
                <w:rFonts w:ascii="Bradley Hand ITC" w:hAnsi="Bradley Hand ITC"/>
              </w:rPr>
              <w:t xml:space="preserve">       codice ufficio  : UFZQUI </w:t>
            </w:r>
          </w:p>
          <w:p w:rsidR="00D82C1F" w:rsidRPr="001A2A7C" w:rsidRDefault="00D82C1F" w:rsidP="005660D3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 w:rsidRPr="001A2A7C">
              <w:rPr>
                <w:rFonts w:ascii="Bradley Hand ITC" w:hAnsi="Bradley Hand ITC"/>
              </w:rPr>
              <w:t xml:space="preserve">tel 081 5041130 </w:t>
            </w:r>
          </w:p>
        </w:tc>
      </w:tr>
    </w:tbl>
    <w:p w:rsidR="00F77257" w:rsidRPr="00A94D1A" w:rsidRDefault="00C64236">
      <w:pPr>
        <w:spacing w:before="86"/>
        <w:ind w:left="684" w:right="759"/>
        <w:jc w:val="center"/>
        <w:rPr>
          <w:b/>
        </w:rPr>
      </w:pPr>
      <w:r w:rsidRPr="00C64236">
        <w:rPr>
          <w:b/>
        </w:rPr>
        <w:t xml:space="preserve">PATTO EDUCATIVO DI CORRESPONSABILITÀ A.S. </w:t>
      </w:r>
      <w:r w:rsidRPr="00A94D1A">
        <w:rPr>
          <w:b/>
        </w:rPr>
        <w:t>2021</w:t>
      </w:r>
      <w:r w:rsidR="00991F9C" w:rsidRPr="00A94D1A">
        <w:rPr>
          <w:b/>
        </w:rPr>
        <w:t>-22</w:t>
      </w:r>
      <w:r w:rsidRPr="00A94D1A">
        <w:rPr>
          <w:b/>
        </w:rPr>
        <w:t xml:space="preserve"> </w:t>
      </w:r>
    </w:p>
    <w:p w:rsidR="00317EEB" w:rsidRPr="00A94D1A" w:rsidRDefault="00317EEB">
      <w:pPr>
        <w:spacing w:before="86"/>
        <w:ind w:left="684" w:right="759"/>
        <w:jc w:val="center"/>
        <w:rPr>
          <w:b/>
        </w:rPr>
      </w:pPr>
      <w:r w:rsidRPr="00A94D1A">
        <w:rPr>
          <w:b/>
        </w:rPr>
        <w:t xml:space="preserve">SCUOLA INFANZIA </w:t>
      </w:r>
    </w:p>
    <w:p w:rsidR="005C4D3B" w:rsidRPr="00A94D1A" w:rsidRDefault="007A710A" w:rsidP="005C4D3B">
      <w:pPr>
        <w:pStyle w:val="Titolo11"/>
        <w:ind w:left="0" w:right="117"/>
        <w:jc w:val="both"/>
        <w:rPr>
          <w:rFonts w:asciiTheme="majorHAnsi" w:hAnsiTheme="majorHAnsi"/>
          <w:sz w:val="18"/>
          <w:szCs w:val="18"/>
        </w:rPr>
      </w:pPr>
      <w:r w:rsidRPr="00A94D1A">
        <w:rPr>
          <w:rFonts w:asciiTheme="majorHAnsi" w:hAnsiTheme="majorHAnsi"/>
          <w:sz w:val="18"/>
          <w:szCs w:val="18"/>
        </w:rPr>
        <w:t>La Scuola è luogo di incontro e di crescita di persone. Persone sono gli insegnanti e persone sono gli alunni. La crescita degli alunni, però, non potrà mai essere completa e omogenea se Scuola e Famiglia procedono in disaccordo nel loro percorso. Per questo è importante stabilire una “</w:t>
      </w:r>
      <w:r w:rsidRPr="00A94D1A">
        <w:rPr>
          <w:rFonts w:asciiTheme="majorHAnsi" w:hAnsiTheme="majorHAnsi"/>
          <w:b/>
          <w:sz w:val="18"/>
          <w:szCs w:val="18"/>
        </w:rPr>
        <w:t>alleanza educativa</w:t>
      </w:r>
      <w:r w:rsidRPr="00A94D1A">
        <w:rPr>
          <w:rFonts w:asciiTheme="majorHAnsi" w:hAnsiTheme="majorHAnsi"/>
          <w:sz w:val="18"/>
          <w:szCs w:val="18"/>
        </w:rPr>
        <w:t>”, in cui siano ben chiari gli impegni che queste due “agenzie formative” si assumono, al fine di “</w:t>
      </w:r>
      <w:r w:rsidRPr="00A94D1A">
        <w:rPr>
          <w:rFonts w:asciiTheme="majorHAnsi" w:hAnsiTheme="majorHAnsi"/>
          <w:b/>
          <w:sz w:val="18"/>
          <w:szCs w:val="18"/>
        </w:rPr>
        <w:t>supportarsi vicendevolmente nelle comuni finalità educative”</w:t>
      </w:r>
      <w:r w:rsidRPr="00A94D1A">
        <w:rPr>
          <w:rFonts w:asciiTheme="majorHAnsi" w:hAnsiTheme="majorHAnsi"/>
          <w:sz w:val="18"/>
          <w:szCs w:val="18"/>
        </w:rPr>
        <w:t xml:space="preserve"> nei confronti della “persona alunno-figlio”</w:t>
      </w:r>
      <w:r w:rsidR="001D1037" w:rsidRPr="00A94D1A">
        <w:rPr>
          <w:rFonts w:asciiTheme="majorHAnsi" w:hAnsiTheme="majorHAnsi"/>
          <w:sz w:val="18"/>
          <w:szCs w:val="18"/>
        </w:rPr>
        <w:t xml:space="preserve">, soprattutto in un momento così delicato della nostra vita che richiama più che mai alla </w:t>
      </w:r>
      <w:r w:rsidR="001D1037" w:rsidRPr="00A94D1A">
        <w:rPr>
          <w:rFonts w:asciiTheme="majorHAnsi" w:hAnsiTheme="majorHAnsi"/>
          <w:b/>
          <w:sz w:val="18"/>
          <w:szCs w:val="18"/>
        </w:rPr>
        <w:t>corresponsabilità della comunità tutta nel fronteggiare la “grave crisi educativa</w:t>
      </w:r>
      <w:r w:rsidR="001D1037" w:rsidRPr="00A94D1A">
        <w:rPr>
          <w:rFonts w:asciiTheme="majorHAnsi" w:hAnsiTheme="majorHAnsi"/>
          <w:sz w:val="18"/>
          <w:szCs w:val="18"/>
        </w:rPr>
        <w:t xml:space="preserve">” </w:t>
      </w:r>
      <w:r w:rsidR="001D1037" w:rsidRPr="00A94D1A">
        <w:rPr>
          <w:rFonts w:asciiTheme="majorHAnsi" w:hAnsiTheme="majorHAnsi"/>
          <w:b/>
          <w:sz w:val="18"/>
          <w:szCs w:val="18"/>
        </w:rPr>
        <w:t>prodotta dall’epidemia Covid-19.</w:t>
      </w:r>
      <w:r w:rsidR="001D1037" w:rsidRPr="00A94D1A">
        <w:rPr>
          <w:rFonts w:asciiTheme="majorHAnsi" w:hAnsiTheme="majorHAnsi"/>
          <w:sz w:val="18"/>
          <w:szCs w:val="18"/>
        </w:rPr>
        <w:t xml:space="preserve">C’è bisogno dell’impegno comune di </w:t>
      </w:r>
      <w:r w:rsidR="00F77257" w:rsidRPr="00A94D1A">
        <w:rPr>
          <w:rFonts w:asciiTheme="majorHAnsi" w:hAnsiTheme="majorHAnsi"/>
          <w:sz w:val="18"/>
          <w:szCs w:val="18"/>
        </w:rPr>
        <w:t>s</w:t>
      </w:r>
      <w:r w:rsidR="001D1037" w:rsidRPr="00A94D1A">
        <w:rPr>
          <w:rFonts w:asciiTheme="majorHAnsi" w:hAnsiTheme="majorHAnsi"/>
          <w:sz w:val="18"/>
          <w:szCs w:val="18"/>
        </w:rPr>
        <w:t>cuola, genitori e alunni a comportamenti secondo standard di diligenza, prudenza o perizia ricavati dalle regole di esperienza e dalle raccomandazioni scientifiche del Comitato, al fine di scongiurare la diffusione del virus e l’esposizione a pericolo della salute della comunità scolastica e non solo. Al</w:t>
      </w:r>
      <w:r w:rsidR="00867D6E" w:rsidRPr="00A94D1A">
        <w:rPr>
          <w:rFonts w:asciiTheme="majorHAnsi" w:hAnsiTheme="majorHAnsi"/>
          <w:sz w:val="18"/>
          <w:szCs w:val="18"/>
        </w:rPr>
        <w:t xml:space="preserve"> “</w:t>
      </w:r>
      <w:r w:rsidR="00867D6E" w:rsidRPr="00A94D1A">
        <w:rPr>
          <w:rFonts w:asciiTheme="majorHAnsi" w:hAnsiTheme="majorHAnsi"/>
          <w:b/>
          <w:sz w:val="18"/>
          <w:szCs w:val="18"/>
        </w:rPr>
        <w:t xml:space="preserve">principio della </w:t>
      </w:r>
      <w:r w:rsidR="001D1037" w:rsidRPr="00A94D1A">
        <w:rPr>
          <w:rFonts w:asciiTheme="majorHAnsi" w:hAnsiTheme="majorHAnsi"/>
          <w:b/>
          <w:sz w:val="18"/>
          <w:szCs w:val="18"/>
        </w:rPr>
        <w:t>condotta diligente</w:t>
      </w:r>
      <w:r w:rsidR="00867D6E" w:rsidRPr="00A94D1A">
        <w:rPr>
          <w:rFonts w:asciiTheme="majorHAnsi" w:hAnsiTheme="majorHAnsi"/>
          <w:sz w:val="18"/>
          <w:szCs w:val="18"/>
        </w:rPr>
        <w:t>”</w:t>
      </w:r>
      <w:r w:rsidR="001D1037" w:rsidRPr="00A94D1A">
        <w:rPr>
          <w:rFonts w:asciiTheme="majorHAnsi" w:hAnsiTheme="majorHAnsi"/>
          <w:sz w:val="18"/>
          <w:szCs w:val="18"/>
        </w:rPr>
        <w:t>,</w:t>
      </w:r>
      <w:r w:rsidR="00991F9C" w:rsidRPr="00A94D1A">
        <w:rPr>
          <w:rFonts w:asciiTheme="majorHAnsi" w:hAnsiTheme="majorHAnsi"/>
          <w:sz w:val="18"/>
          <w:szCs w:val="18"/>
        </w:rPr>
        <w:t xml:space="preserve"> </w:t>
      </w:r>
      <w:r w:rsidR="001D1037" w:rsidRPr="00A94D1A">
        <w:rPr>
          <w:rFonts w:asciiTheme="majorHAnsi" w:hAnsiTheme="majorHAnsi"/>
          <w:sz w:val="18"/>
          <w:szCs w:val="18"/>
        </w:rPr>
        <w:t>si accompagna peraltro il c.d. “</w:t>
      </w:r>
      <w:r w:rsidR="001D1037" w:rsidRPr="00A94D1A">
        <w:rPr>
          <w:rFonts w:asciiTheme="majorHAnsi" w:hAnsiTheme="majorHAnsi"/>
          <w:b/>
          <w:sz w:val="18"/>
          <w:szCs w:val="18"/>
        </w:rPr>
        <w:t>principio dell’affidamento</w:t>
      </w:r>
      <w:r w:rsidR="001D1037" w:rsidRPr="00A94D1A">
        <w:rPr>
          <w:rFonts w:asciiTheme="majorHAnsi" w:hAnsiTheme="majorHAnsi"/>
          <w:sz w:val="18"/>
          <w:szCs w:val="18"/>
        </w:rPr>
        <w:t>”, secondo il quale “ogni consociato può confidare che ciascuno si comporti adottando le regole precauzionali normalmente riferibili  all’attività che di volta in volta viene in questione”.</w:t>
      </w:r>
    </w:p>
    <w:p w:rsidR="005C4D3B" w:rsidRPr="00A94D1A" w:rsidRDefault="00F77257" w:rsidP="005C4D3B">
      <w:pPr>
        <w:pStyle w:val="Titolo11"/>
        <w:ind w:left="0" w:right="117"/>
        <w:jc w:val="both"/>
        <w:rPr>
          <w:rFonts w:asciiTheme="majorHAnsi" w:hAnsiTheme="majorHAnsi"/>
          <w:sz w:val="18"/>
          <w:szCs w:val="18"/>
        </w:rPr>
      </w:pPr>
      <w:r w:rsidRPr="00A94D1A">
        <w:rPr>
          <w:rFonts w:asciiTheme="majorHAnsi" w:hAnsiTheme="majorHAnsi"/>
          <w:color w:val="000000" w:themeColor="text1"/>
          <w:sz w:val="18"/>
          <w:szCs w:val="18"/>
        </w:rPr>
        <w:t>Q</w:t>
      </w:r>
      <w:r w:rsidR="00487E72" w:rsidRPr="00A94D1A">
        <w:rPr>
          <w:rFonts w:asciiTheme="majorHAnsi" w:hAnsiTheme="majorHAnsi"/>
          <w:color w:val="000000" w:themeColor="text1"/>
          <w:sz w:val="18"/>
          <w:szCs w:val="18"/>
        </w:rPr>
        <w:t>uesto istituto,</w:t>
      </w:r>
      <w:r w:rsidR="000C0579" w:rsidRPr="00A94D1A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487E72" w:rsidRPr="00A94D1A">
        <w:rPr>
          <w:rFonts w:asciiTheme="majorHAnsi" w:hAnsiTheme="majorHAnsi"/>
          <w:color w:val="000000" w:themeColor="text1"/>
          <w:sz w:val="18"/>
          <w:szCs w:val="18"/>
        </w:rPr>
        <w:t>considerat</w:t>
      </w:r>
      <w:r w:rsidR="00EB16BE" w:rsidRPr="00A94D1A">
        <w:rPr>
          <w:rFonts w:asciiTheme="majorHAnsi" w:hAnsiTheme="majorHAnsi"/>
          <w:color w:val="000000" w:themeColor="text1"/>
          <w:sz w:val="18"/>
          <w:szCs w:val="18"/>
        </w:rPr>
        <w:t>o che</w:t>
      </w:r>
      <w:r w:rsidR="00487E72" w:rsidRPr="00A94D1A">
        <w:rPr>
          <w:rFonts w:asciiTheme="majorHAnsi" w:hAnsiTheme="majorHAnsi"/>
          <w:color w:val="000000" w:themeColor="text1"/>
          <w:sz w:val="18"/>
          <w:szCs w:val="18"/>
        </w:rPr>
        <w:t xml:space="preserve"> le nuove disposizioni ministeriali </w:t>
      </w:r>
      <w:r w:rsidR="00EB16BE" w:rsidRPr="00A94D1A">
        <w:rPr>
          <w:rFonts w:asciiTheme="majorHAnsi" w:hAnsiTheme="majorHAnsi"/>
          <w:color w:val="000000" w:themeColor="text1"/>
          <w:sz w:val="18"/>
          <w:szCs w:val="18"/>
        </w:rPr>
        <w:t>implicano la messa in atto di modelli organizzativi</w:t>
      </w:r>
      <w:r w:rsidR="000C0579" w:rsidRPr="00A94D1A">
        <w:rPr>
          <w:rFonts w:asciiTheme="majorHAnsi" w:hAnsiTheme="majorHAnsi"/>
          <w:color w:val="000000" w:themeColor="text1"/>
          <w:sz w:val="18"/>
          <w:szCs w:val="18"/>
        </w:rPr>
        <w:t xml:space="preserve"> flessibili</w:t>
      </w:r>
      <w:r w:rsidR="00EB16BE" w:rsidRPr="00A94D1A">
        <w:rPr>
          <w:rFonts w:asciiTheme="majorHAnsi" w:hAnsiTheme="majorHAnsi"/>
          <w:color w:val="000000" w:themeColor="text1"/>
          <w:sz w:val="18"/>
          <w:szCs w:val="18"/>
        </w:rPr>
        <w:t>, sia dal punto di vista degli spazi</w:t>
      </w:r>
      <w:r w:rsidR="00710F08" w:rsidRPr="00A94D1A">
        <w:rPr>
          <w:rFonts w:asciiTheme="majorHAnsi" w:hAnsiTheme="majorHAnsi"/>
          <w:color w:val="000000" w:themeColor="text1"/>
          <w:sz w:val="18"/>
          <w:szCs w:val="18"/>
        </w:rPr>
        <w:t>, che del tempo orario</w:t>
      </w:r>
      <w:r w:rsidR="000C0579" w:rsidRPr="00A94D1A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710F08" w:rsidRPr="00A94D1A">
        <w:rPr>
          <w:rFonts w:asciiTheme="majorHAnsi" w:hAnsiTheme="majorHAnsi"/>
          <w:color w:val="000000" w:themeColor="text1"/>
          <w:sz w:val="18"/>
          <w:szCs w:val="18"/>
        </w:rPr>
        <w:t>e</w:t>
      </w:r>
      <w:r w:rsidR="00EB16BE" w:rsidRPr="00A94D1A">
        <w:rPr>
          <w:rFonts w:asciiTheme="majorHAnsi" w:hAnsiTheme="majorHAnsi"/>
          <w:color w:val="000000" w:themeColor="text1"/>
          <w:sz w:val="18"/>
          <w:szCs w:val="18"/>
        </w:rPr>
        <w:t xml:space="preserve"> della didattica</w:t>
      </w:r>
      <w:r w:rsidR="00D36C0D" w:rsidRPr="00A94D1A">
        <w:rPr>
          <w:rFonts w:asciiTheme="majorHAnsi" w:hAnsiTheme="majorHAnsi"/>
          <w:color w:val="000000" w:themeColor="text1"/>
          <w:sz w:val="18"/>
          <w:szCs w:val="18"/>
        </w:rPr>
        <w:t>,</w:t>
      </w:r>
      <w:r w:rsidR="00B63D8D" w:rsidRPr="00A94D1A">
        <w:rPr>
          <w:rFonts w:asciiTheme="majorHAnsi" w:hAnsiTheme="majorHAnsi"/>
          <w:color w:val="000000" w:themeColor="text1"/>
          <w:sz w:val="18"/>
          <w:szCs w:val="18"/>
        </w:rPr>
        <w:t xml:space="preserve"> finalizzati allo svolgimento delle attività scolastiche ed educative “in presenza e in sicurezza”, </w:t>
      </w:r>
      <w:r w:rsidR="00EB236D" w:rsidRPr="00A94D1A">
        <w:rPr>
          <w:rFonts w:asciiTheme="majorHAnsi" w:hAnsiTheme="majorHAnsi"/>
          <w:color w:val="000000" w:themeColor="text1"/>
          <w:sz w:val="18"/>
          <w:szCs w:val="18"/>
        </w:rPr>
        <w:t>esplicita impegni nuovi che trovano sostanza nel Piano dell’offerta formativa</w:t>
      </w:r>
      <w:r w:rsidR="004C1A78" w:rsidRPr="00A94D1A">
        <w:rPr>
          <w:rFonts w:asciiTheme="majorHAnsi" w:hAnsiTheme="majorHAnsi"/>
          <w:color w:val="000000" w:themeColor="text1"/>
          <w:sz w:val="18"/>
          <w:szCs w:val="18"/>
        </w:rPr>
        <w:t xml:space="preserve">, </w:t>
      </w:r>
      <w:r w:rsidRPr="00A94D1A">
        <w:rPr>
          <w:rFonts w:asciiTheme="majorHAnsi" w:hAnsiTheme="majorHAnsi"/>
          <w:color w:val="000000" w:themeColor="text1"/>
          <w:sz w:val="18"/>
          <w:szCs w:val="18"/>
        </w:rPr>
        <w:t>arricchito</w:t>
      </w:r>
      <w:r w:rsidR="00EB236D" w:rsidRPr="00A94D1A">
        <w:rPr>
          <w:rFonts w:asciiTheme="majorHAnsi" w:hAnsiTheme="majorHAnsi"/>
          <w:color w:val="000000" w:themeColor="text1"/>
          <w:sz w:val="18"/>
          <w:szCs w:val="18"/>
        </w:rPr>
        <w:t xml:space="preserve"> del Piano della Didattica Digitale </w:t>
      </w:r>
      <w:r w:rsidRPr="00A94D1A">
        <w:rPr>
          <w:rFonts w:asciiTheme="majorHAnsi" w:hAnsiTheme="majorHAnsi"/>
          <w:color w:val="000000" w:themeColor="text1"/>
          <w:sz w:val="18"/>
          <w:szCs w:val="18"/>
        </w:rPr>
        <w:t>Integrata</w:t>
      </w:r>
      <w:r w:rsidR="003A2BE1" w:rsidRPr="00A94D1A">
        <w:rPr>
          <w:rFonts w:asciiTheme="majorHAnsi" w:hAnsiTheme="majorHAnsi"/>
          <w:color w:val="000000" w:themeColor="text1"/>
          <w:sz w:val="18"/>
          <w:szCs w:val="18"/>
        </w:rPr>
        <w:t>. Q</w:t>
      </w:r>
      <w:r w:rsidR="00EB236D" w:rsidRPr="00A94D1A">
        <w:rPr>
          <w:rFonts w:asciiTheme="majorHAnsi" w:hAnsiTheme="majorHAnsi"/>
          <w:color w:val="000000" w:themeColor="text1"/>
          <w:sz w:val="18"/>
          <w:szCs w:val="18"/>
        </w:rPr>
        <w:t>uest’u</w:t>
      </w:r>
      <w:r w:rsidR="003A2BE1" w:rsidRPr="00A94D1A">
        <w:rPr>
          <w:rFonts w:asciiTheme="majorHAnsi" w:hAnsiTheme="majorHAnsi"/>
          <w:color w:val="000000" w:themeColor="text1"/>
          <w:sz w:val="18"/>
          <w:szCs w:val="18"/>
        </w:rPr>
        <w:t xml:space="preserve">ltimo, </w:t>
      </w:r>
      <w:r w:rsidR="003A2BE1" w:rsidRPr="00A94D1A">
        <w:rPr>
          <w:rFonts w:asciiTheme="majorHAnsi" w:hAnsiTheme="majorHAnsi"/>
          <w:sz w:val="18"/>
          <w:szCs w:val="18"/>
        </w:rPr>
        <w:t xml:space="preserve">nel caso di una recrudescenza del virus COVID-19, </w:t>
      </w:r>
      <w:r w:rsidR="00EB236D" w:rsidRPr="00A94D1A">
        <w:rPr>
          <w:rFonts w:asciiTheme="majorHAnsi" w:hAnsiTheme="majorHAnsi"/>
          <w:color w:val="000000" w:themeColor="text1"/>
          <w:sz w:val="18"/>
          <w:szCs w:val="18"/>
        </w:rPr>
        <w:t>qualora si rendesse necessario sospendere le attività didattiche in presenza</w:t>
      </w:r>
      <w:r w:rsidR="00B63D8D" w:rsidRPr="00A94D1A">
        <w:rPr>
          <w:rFonts w:asciiTheme="majorHAnsi" w:hAnsiTheme="majorHAnsi"/>
          <w:color w:val="000000" w:themeColor="text1"/>
          <w:sz w:val="18"/>
          <w:szCs w:val="18"/>
        </w:rPr>
        <w:t>,</w:t>
      </w:r>
      <w:r w:rsidR="00CB4271" w:rsidRPr="00A94D1A">
        <w:rPr>
          <w:rFonts w:asciiTheme="majorHAnsi" w:hAnsiTheme="majorHAnsi"/>
          <w:color w:val="000000" w:themeColor="text1"/>
          <w:sz w:val="18"/>
          <w:szCs w:val="18"/>
        </w:rPr>
        <w:t xml:space="preserve"> attiverà la didattica a distanza, secondo un bilanciam</w:t>
      </w:r>
      <w:r w:rsidR="004C1A78" w:rsidRPr="00A94D1A">
        <w:rPr>
          <w:rFonts w:asciiTheme="majorHAnsi" w:hAnsiTheme="majorHAnsi"/>
          <w:color w:val="000000" w:themeColor="text1"/>
          <w:sz w:val="18"/>
          <w:szCs w:val="18"/>
        </w:rPr>
        <w:t>ento</w:t>
      </w:r>
      <w:r w:rsidR="00CB4271" w:rsidRPr="00A94D1A">
        <w:rPr>
          <w:rFonts w:asciiTheme="majorHAnsi" w:hAnsiTheme="majorHAnsi"/>
          <w:color w:val="000000" w:themeColor="text1"/>
          <w:sz w:val="18"/>
          <w:szCs w:val="18"/>
        </w:rPr>
        <w:t xml:space="preserve"> tra diritti costituzionali alla salute e all’istruzione, </w:t>
      </w:r>
      <w:r w:rsidR="00B63D8D" w:rsidRPr="00A94D1A">
        <w:rPr>
          <w:rFonts w:asciiTheme="majorHAnsi" w:hAnsiTheme="majorHAnsi"/>
          <w:color w:val="000000" w:themeColor="text1"/>
          <w:sz w:val="18"/>
          <w:szCs w:val="18"/>
        </w:rPr>
        <w:t>in deroga “alla scuola in presenza” priorità del “Piano scuola 2021-22”</w:t>
      </w:r>
      <w:r w:rsidR="00CB4271" w:rsidRPr="00A94D1A">
        <w:rPr>
          <w:rFonts w:asciiTheme="majorHAnsi" w:hAnsiTheme="majorHAnsi"/>
          <w:color w:val="000000" w:themeColor="text1"/>
          <w:sz w:val="18"/>
          <w:szCs w:val="18"/>
        </w:rPr>
        <w:t xml:space="preserve"> </w:t>
      </w:r>
      <w:r w:rsidR="004C1A78" w:rsidRPr="00A94D1A">
        <w:rPr>
          <w:rFonts w:asciiTheme="majorHAnsi" w:hAnsiTheme="majorHAnsi"/>
          <w:color w:val="000000" w:themeColor="text1"/>
          <w:sz w:val="18"/>
          <w:szCs w:val="18"/>
        </w:rPr>
        <w:t xml:space="preserve">, </w:t>
      </w:r>
      <w:r w:rsidR="005C4D3B" w:rsidRPr="00A94D1A">
        <w:rPr>
          <w:rFonts w:asciiTheme="majorHAnsi" w:hAnsiTheme="majorHAnsi"/>
          <w:sz w:val="18"/>
          <w:szCs w:val="18"/>
        </w:rPr>
        <w:t xml:space="preserve">come </w:t>
      </w:r>
      <w:r w:rsidR="00B63D8D" w:rsidRPr="00A94D1A">
        <w:rPr>
          <w:rFonts w:asciiTheme="majorHAnsi" w:hAnsiTheme="majorHAnsi"/>
          <w:sz w:val="18"/>
          <w:szCs w:val="18"/>
        </w:rPr>
        <w:t>indicato nella nota tecnica del M</w:t>
      </w:r>
      <w:r w:rsidR="00CB4271" w:rsidRPr="00A94D1A">
        <w:rPr>
          <w:rFonts w:asciiTheme="majorHAnsi" w:hAnsiTheme="majorHAnsi"/>
          <w:sz w:val="18"/>
          <w:szCs w:val="18"/>
        </w:rPr>
        <w:t>. I.</w:t>
      </w:r>
      <w:r w:rsidR="00B63D8D" w:rsidRPr="00A94D1A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B63D8D" w:rsidRPr="00A94D1A">
        <w:rPr>
          <w:rFonts w:asciiTheme="majorHAnsi" w:hAnsiTheme="majorHAnsi"/>
          <w:sz w:val="18"/>
          <w:szCs w:val="18"/>
        </w:rPr>
        <w:t>prot</w:t>
      </w:r>
      <w:proofErr w:type="spellEnd"/>
      <w:r w:rsidR="00B63D8D" w:rsidRPr="00A94D1A">
        <w:rPr>
          <w:rFonts w:asciiTheme="majorHAnsi" w:hAnsiTheme="majorHAnsi"/>
          <w:sz w:val="18"/>
          <w:szCs w:val="18"/>
        </w:rPr>
        <w:t>. n. 1237 del 13 agosto 2021</w:t>
      </w:r>
      <w:r w:rsidR="00CB4271" w:rsidRPr="00A94D1A">
        <w:rPr>
          <w:rFonts w:asciiTheme="majorHAnsi" w:hAnsiTheme="majorHAnsi"/>
          <w:sz w:val="18"/>
          <w:szCs w:val="18"/>
        </w:rPr>
        <w:t xml:space="preserve"> al paragrafo </w:t>
      </w:r>
      <w:r w:rsidR="00B63D8D" w:rsidRPr="00A94D1A">
        <w:rPr>
          <w:rFonts w:asciiTheme="majorHAnsi" w:hAnsiTheme="majorHAnsi"/>
          <w:sz w:val="18"/>
          <w:szCs w:val="18"/>
        </w:rPr>
        <w:t xml:space="preserve"> </w:t>
      </w:r>
      <w:r w:rsidR="00CB4271" w:rsidRPr="004A1B5F">
        <w:rPr>
          <w:rFonts w:asciiTheme="majorHAnsi" w:hAnsiTheme="majorHAnsi"/>
          <w:i/>
          <w:sz w:val="18"/>
          <w:szCs w:val="18"/>
        </w:rPr>
        <w:t>“Attività  educativa e scolastica in presenza</w:t>
      </w:r>
      <w:r w:rsidR="00CB4271" w:rsidRPr="00A94D1A">
        <w:rPr>
          <w:rFonts w:asciiTheme="majorHAnsi" w:hAnsiTheme="majorHAnsi"/>
          <w:sz w:val="18"/>
          <w:szCs w:val="18"/>
        </w:rPr>
        <w:t xml:space="preserve">”.  </w:t>
      </w:r>
      <w:r w:rsidR="005C4D3B" w:rsidRPr="00A94D1A">
        <w:rPr>
          <w:rFonts w:asciiTheme="majorHAnsi" w:hAnsiTheme="majorHAnsi"/>
          <w:sz w:val="18"/>
          <w:szCs w:val="18"/>
        </w:rPr>
        <w:t>Ne consegue la necessità di una integrazione del Patto educativo di Corresponsabilità con l’impegno delle famiglie, degli esercenti la potestà genitoriale o dei tutori, a rispettare le “precondizioni” per la presenza a scuola nel prossimo anno scolastico e la ridefinizione dei comportamenti da adottare per l’attuazione della DD</w:t>
      </w:r>
      <w:r w:rsidR="004C1A78" w:rsidRPr="00A94D1A">
        <w:rPr>
          <w:rFonts w:asciiTheme="majorHAnsi" w:hAnsiTheme="majorHAnsi"/>
          <w:sz w:val="18"/>
          <w:szCs w:val="18"/>
        </w:rPr>
        <w:t>I</w:t>
      </w:r>
      <w:r w:rsidR="005C4D3B" w:rsidRPr="00A94D1A">
        <w:rPr>
          <w:rFonts w:asciiTheme="majorHAnsi" w:hAnsiTheme="majorHAnsi"/>
          <w:sz w:val="18"/>
          <w:szCs w:val="18"/>
        </w:rPr>
        <w:t xml:space="preserve"> Il Patto infatti, oltre ad essere un documento pedagogico di condivisione scuola-famiglia di “intenti” educativi, è pure un documento di natura contrattuale - ne è richiesta la sottoscrizione da parte di ciascun studente/genitore - finalizzato all’assunzione di impegni reciproci. </w:t>
      </w:r>
    </w:p>
    <w:p w:rsidR="003A2BE1" w:rsidRPr="00A94D1A" w:rsidRDefault="00343617" w:rsidP="005660D3">
      <w:pPr>
        <w:pStyle w:val="Titolo11"/>
        <w:ind w:left="0" w:right="117"/>
        <w:jc w:val="center"/>
        <w:rPr>
          <w:rFonts w:asciiTheme="majorHAnsi" w:hAnsiTheme="majorHAnsi"/>
          <w:b/>
          <w:i/>
          <w:sz w:val="22"/>
          <w:szCs w:val="22"/>
        </w:rPr>
      </w:pPr>
      <w:r w:rsidRPr="00A94D1A">
        <w:rPr>
          <w:rFonts w:asciiTheme="majorHAnsi" w:hAnsiTheme="majorHAnsi"/>
          <w:b/>
          <w:i/>
          <w:sz w:val="22"/>
          <w:szCs w:val="22"/>
        </w:rPr>
        <w:t>ciò premesso</w:t>
      </w:r>
    </w:p>
    <w:p w:rsidR="003A2BE1" w:rsidRPr="00A94D1A" w:rsidRDefault="003A2BE1" w:rsidP="003A2BE1">
      <w:pPr>
        <w:widowControl/>
        <w:autoSpaceDE/>
        <w:autoSpaceDN/>
        <w:spacing w:after="22"/>
        <w:ind w:right="244"/>
        <w:jc w:val="both"/>
        <w:rPr>
          <w:rFonts w:asciiTheme="majorHAnsi" w:hAnsiTheme="majorHAnsi"/>
          <w:sz w:val="20"/>
          <w:szCs w:val="20"/>
        </w:rPr>
      </w:pPr>
      <w:r w:rsidRPr="00A94D1A">
        <w:rPr>
          <w:rFonts w:asciiTheme="majorHAnsi" w:hAnsiTheme="majorHAnsi"/>
          <w:b/>
          <w:sz w:val="20"/>
          <w:szCs w:val="20"/>
        </w:rPr>
        <w:t>VISTO</w:t>
      </w:r>
      <w:r w:rsidRPr="00A94D1A">
        <w:rPr>
          <w:rFonts w:asciiTheme="majorHAnsi" w:hAnsiTheme="majorHAnsi"/>
          <w:sz w:val="20"/>
          <w:szCs w:val="20"/>
        </w:rPr>
        <w:t xml:space="preserve"> il D.P.R. n. 249/1998</w:t>
      </w:r>
    </w:p>
    <w:p w:rsidR="003A2BE1" w:rsidRPr="00A94D1A" w:rsidRDefault="003A2BE1" w:rsidP="003A2BE1">
      <w:pPr>
        <w:widowControl/>
        <w:autoSpaceDE/>
        <w:autoSpaceDN/>
        <w:spacing w:after="22"/>
        <w:ind w:right="244"/>
        <w:jc w:val="both"/>
        <w:rPr>
          <w:rFonts w:asciiTheme="majorHAnsi" w:hAnsiTheme="majorHAnsi"/>
          <w:sz w:val="20"/>
          <w:szCs w:val="20"/>
        </w:rPr>
      </w:pPr>
      <w:r w:rsidRPr="00A94D1A">
        <w:rPr>
          <w:rFonts w:asciiTheme="majorHAnsi" w:hAnsiTheme="majorHAnsi"/>
          <w:b/>
          <w:sz w:val="20"/>
          <w:szCs w:val="20"/>
        </w:rPr>
        <w:t>VISTO</w:t>
      </w:r>
      <w:r w:rsidRPr="00A94D1A">
        <w:rPr>
          <w:rFonts w:asciiTheme="majorHAnsi" w:hAnsiTheme="majorHAnsi"/>
          <w:sz w:val="20"/>
          <w:szCs w:val="20"/>
        </w:rPr>
        <w:t xml:space="preserve"> l’Art. 3 del DPR 235/2007; </w:t>
      </w:r>
    </w:p>
    <w:p w:rsidR="003A2BE1" w:rsidRPr="00A94D1A" w:rsidRDefault="003A2BE1" w:rsidP="003A2BE1">
      <w:pPr>
        <w:widowControl/>
        <w:autoSpaceDE/>
        <w:autoSpaceDN/>
        <w:spacing w:after="22"/>
        <w:ind w:right="244"/>
        <w:jc w:val="both"/>
        <w:rPr>
          <w:rFonts w:asciiTheme="majorHAnsi" w:hAnsiTheme="majorHAnsi"/>
          <w:sz w:val="20"/>
          <w:szCs w:val="20"/>
        </w:rPr>
      </w:pPr>
      <w:r w:rsidRPr="00A94D1A">
        <w:rPr>
          <w:rFonts w:asciiTheme="majorHAnsi" w:hAnsiTheme="majorHAnsi"/>
          <w:b/>
          <w:sz w:val="20"/>
          <w:szCs w:val="20"/>
        </w:rPr>
        <w:t>VISTA</w:t>
      </w:r>
      <w:r w:rsidRPr="00A94D1A">
        <w:rPr>
          <w:rFonts w:asciiTheme="majorHAnsi" w:hAnsiTheme="majorHAnsi"/>
          <w:sz w:val="20"/>
          <w:szCs w:val="20"/>
        </w:rPr>
        <w:t xml:space="preserve"> la comunicazione del MIUR </w:t>
      </w:r>
      <w:proofErr w:type="spellStart"/>
      <w:r w:rsidRPr="00A94D1A">
        <w:rPr>
          <w:rFonts w:asciiTheme="majorHAnsi" w:hAnsiTheme="majorHAnsi"/>
          <w:sz w:val="20"/>
          <w:szCs w:val="20"/>
        </w:rPr>
        <w:t>prot</w:t>
      </w:r>
      <w:proofErr w:type="spellEnd"/>
      <w:r w:rsidRPr="00A94D1A">
        <w:rPr>
          <w:rFonts w:asciiTheme="majorHAnsi" w:hAnsiTheme="majorHAnsi"/>
          <w:sz w:val="20"/>
          <w:szCs w:val="20"/>
        </w:rPr>
        <w:t xml:space="preserve">. N. 3602/PO del 31/07/08; </w:t>
      </w:r>
    </w:p>
    <w:p w:rsidR="00FD1E01" w:rsidRPr="00A94D1A" w:rsidRDefault="00FD1E01" w:rsidP="003A2BE1">
      <w:pPr>
        <w:widowControl/>
        <w:autoSpaceDE/>
        <w:autoSpaceDN/>
        <w:spacing w:after="22"/>
        <w:ind w:right="244"/>
        <w:jc w:val="both"/>
        <w:rPr>
          <w:rFonts w:asciiTheme="majorHAnsi" w:hAnsiTheme="majorHAnsi"/>
          <w:sz w:val="20"/>
          <w:szCs w:val="20"/>
        </w:rPr>
      </w:pPr>
      <w:r w:rsidRPr="00A94D1A">
        <w:rPr>
          <w:rFonts w:asciiTheme="majorHAnsi" w:hAnsiTheme="majorHAnsi"/>
          <w:b/>
          <w:sz w:val="20"/>
          <w:szCs w:val="20"/>
        </w:rPr>
        <w:t xml:space="preserve">VISTE </w:t>
      </w:r>
      <w:r w:rsidRPr="00A94D1A">
        <w:rPr>
          <w:rFonts w:asciiTheme="majorHAnsi" w:hAnsiTheme="majorHAnsi"/>
          <w:sz w:val="20"/>
          <w:szCs w:val="20"/>
        </w:rPr>
        <w:t xml:space="preserve">le Linee di indirizzo “Partecipazione dei genitori e corresponsabilità educativa” trasmesse con nota </w:t>
      </w:r>
      <w:proofErr w:type="spellStart"/>
      <w:r w:rsidRPr="00A94D1A">
        <w:rPr>
          <w:rFonts w:asciiTheme="majorHAnsi" w:hAnsiTheme="majorHAnsi"/>
          <w:sz w:val="20"/>
          <w:szCs w:val="20"/>
        </w:rPr>
        <w:t>Miur</w:t>
      </w:r>
      <w:proofErr w:type="spellEnd"/>
      <w:r w:rsidRPr="00A94D1A">
        <w:rPr>
          <w:rFonts w:asciiTheme="majorHAnsi" w:hAnsiTheme="majorHAnsi"/>
          <w:sz w:val="20"/>
          <w:szCs w:val="20"/>
        </w:rPr>
        <w:t xml:space="preserve"> 22.11.2012, </w:t>
      </w:r>
      <w:proofErr w:type="spellStart"/>
      <w:r w:rsidRPr="00A94D1A">
        <w:rPr>
          <w:rFonts w:asciiTheme="majorHAnsi" w:hAnsiTheme="majorHAnsi"/>
          <w:sz w:val="20"/>
          <w:szCs w:val="20"/>
        </w:rPr>
        <w:t>prot</w:t>
      </w:r>
      <w:proofErr w:type="spellEnd"/>
      <w:r w:rsidRPr="00A94D1A">
        <w:rPr>
          <w:rFonts w:asciiTheme="majorHAnsi" w:hAnsiTheme="majorHAnsi"/>
          <w:sz w:val="20"/>
          <w:szCs w:val="20"/>
        </w:rPr>
        <w:t>. n. 3214;</w:t>
      </w:r>
    </w:p>
    <w:p w:rsidR="003A2BE1" w:rsidRPr="00A94D1A" w:rsidRDefault="003A2BE1" w:rsidP="003A2BE1">
      <w:pPr>
        <w:widowControl/>
        <w:autoSpaceDE/>
        <w:autoSpaceDN/>
        <w:spacing w:after="22"/>
        <w:ind w:right="244"/>
        <w:jc w:val="both"/>
        <w:rPr>
          <w:rFonts w:asciiTheme="majorHAnsi" w:hAnsiTheme="majorHAnsi"/>
          <w:sz w:val="20"/>
          <w:szCs w:val="20"/>
        </w:rPr>
      </w:pPr>
      <w:r w:rsidRPr="00A94D1A">
        <w:rPr>
          <w:rFonts w:asciiTheme="majorHAnsi" w:hAnsiTheme="majorHAnsi"/>
          <w:b/>
          <w:sz w:val="20"/>
          <w:szCs w:val="20"/>
        </w:rPr>
        <w:t xml:space="preserve">VISTI </w:t>
      </w:r>
      <w:r w:rsidRPr="00A94D1A">
        <w:rPr>
          <w:rFonts w:asciiTheme="majorHAnsi" w:hAnsiTheme="majorHAnsi"/>
          <w:sz w:val="20"/>
          <w:szCs w:val="20"/>
        </w:rPr>
        <w:t xml:space="preserve">il Regolamento d’istituto, il Piano Triennale dell’Offerta Formativa, e qualsiasi altro documento programmatico contenente una o più sezioni nelle quali sono esplicitati i diritti e doveri dei genitori / affidatari, diritti e doveri degli alunni e diritti e doveri degli operatori scolastici; </w:t>
      </w:r>
    </w:p>
    <w:p w:rsidR="003A2BE1" w:rsidRPr="00A94D1A" w:rsidRDefault="003A2BE1" w:rsidP="003A2BE1">
      <w:pPr>
        <w:widowControl/>
        <w:autoSpaceDE/>
        <w:autoSpaceDN/>
        <w:spacing w:after="22" w:line="223" w:lineRule="auto"/>
        <w:ind w:right="244"/>
        <w:jc w:val="both"/>
        <w:rPr>
          <w:rFonts w:asciiTheme="majorHAnsi" w:hAnsiTheme="majorHAnsi"/>
          <w:sz w:val="20"/>
          <w:szCs w:val="20"/>
        </w:rPr>
      </w:pPr>
      <w:r w:rsidRPr="00A94D1A">
        <w:rPr>
          <w:rFonts w:asciiTheme="majorHAnsi" w:hAnsiTheme="majorHAnsi"/>
          <w:b/>
          <w:sz w:val="20"/>
          <w:szCs w:val="20"/>
        </w:rPr>
        <w:t>VISTA</w:t>
      </w:r>
      <w:r w:rsidRPr="00A94D1A">
        <w:rPr>
          <w:rFonts w:asciiTheme="majorHAnsi" w:hAnsiTheme="majorHAnsi"/>
          <w:sz w:val="20"/>
          <w:szCs w:val="20"/>
        </w:rPr>
        <w:t xml:space="preserve"> la normativa vigente in materia di </w:t>
      </w:r>
      <w:proofErr w:type="spellStart"/>
      <w:r w:rsidRPr="00A94D1A">
        <w:rPr>
          <w:rFonts w:asciiTheme="majorHAnsi" w:hAnsiTheme="majorHAnsi"/>
          <w:sz w:val="20"/>
          <w:szCs w:val="20"/>
        </w:rPr>
        <w:t>Cyberbullismo</w:t>
      </w:r>
      <w:proofErr w:type="spellEnd"/>
      <w:r w:rsidRPr="00A94D1A">
        <w:rPr>
          <w:rFonts w:asciiTheme="majorHAnsi" w:hAnsiTheme="majorHAnsi"/>
          <w:sz w:val="20"/>
          <w:szCs w:val="20"/>
        </w:rPr>
        <w:t xml:space="preserve"> e di Tutela della privacy; </w:t>
      </w:r>
    </w:p>
    <w:p w:rsidR="003A2BE1" w:rsidRPr="00A94D1A" w:rsidRDefault="003A2BE1" w:rsidP="003A2BE1">
      <w:pPr>
        <w:widowControl/>
        <w:autoSpaceDE/>
        <w:autoSpaceDN/>
        <w:spacing w:after="22" w:line="223" w:lineRule="auto"/>
        <w:ind w:right="244"/>
        <w:jc w:val="both"/>
        <w:rPr>
          <w:rFonts w:asciiTheme="majorHAnsi" w:hAnsiTheme="majorHAnsi"/>
          <w:sz w:val="20"/>
          <w:szCs w:val="20"/>
        </w:rPr>
      </w:pPr>
      <w:r w:rsidRPr="00A94D1A">
        <w:rPr>
          <w:rFonts w:asciiTheme="majorHAnsi" w:hAnsiTheme="majorHAnsi"/>
          <w:b/>
          <w:sz w:val="20"/>
          <w:szCs w:val="20"/>
        </w:rPr>
        <w:t>VISTA</w:t>
      </w:r>
      <w:r w:rsidRPr="00A94D1A">
        <w:rPr>
          <w:rFonts w:asciiTheme="majorHAnsi" w:hAnsiTheme="majorHAnsi"/>
          <w:sz w:val="20"/>
          <w:szCs w:val="20"/>
        </w:rPr>
        <w:t xml:space="preserve"> le Linee Guida del Ministero dell’Istruzione in materia di ripresa delle attività didattiche post-emergenza </w:t>
      </w:r>
      <w:proofErr w:type="spellStart"/>
      <w:r w:rsidRPr="00A94D1A">
        <w:rPr>
          <w:rFonts w:asciiTheme="majorHAnsi" w:hAnsiTheme="majorHAnsi"/>
          <w:sz w:val="20"/>
          <w:szCs w:val="20"/>
        </w:rPr>
        <w:t>Covid</w:t>
      </w:r>
      <w:proofErr w:type="spellEnd"/>
      <w:r w:rsidRPr="00A94D1A">
        <w:rPr>
          <w:rFonts w:asciiTheme="majorHAnsi" w:hAnsiTheme="majorHAnsi"/>
          <w:sz w:val="20"/>
          <w:szCs w:val="20"/>
        </w:rPr>
        <w:t xml:space="preserve"> 19; </w:t>
      </w:r>
    </w:p>
    <w:p w:rsidR="00F14475" w:rsidRPr="00A94D1A" w:rsidRDefault="00BE76BD" w:rsidP="003A2BE1">
      <w:pPr>
        <w:widowControl/>
        <w:autoSpaceDE/>
        <w:autoSpaceDN/>
        <w:spacing w:after="22" w:line="223" w:lineRule="auto"/>
        <w:ind w:right="244"/>
        <w:jc w:val="both"/>
        <w:rPr>
          <w:rFonts w:asciiTheme="majorHAnsi" w:hAnsiTheme="majorHAnsi"/>
          <w:sz w:val="20"/>
          <w:szCs w:val="20"/>
        </w:rPr>
      </w:pPr>
      <w:r w:rsidRPr="00A94D1A">
        <w:rPr>
          <w:rFonts w:asciiTheme="majorHAnsi" w:hAnsiTheme="majorHAnsi"/>
          <w:b/>
          <w:sz w:val="20"/>
          <w:szCs w:val="20"/>
        </w:rPr>
        <w:t>VISTO</w:t>
      </w:r>
      <w:r w:rsidR="00F14475" w:rsidRPr="00A94D1A">
        <w:rPr>
          <w:rFonts w:asciiTheme="majorHAnsi" w:hAnsiTheme="majorHAnsi"/>
          <w:sz w:val="20"/>
          <w:szCs w:val="20"/>
        </w:rPr>
        <w:t xml:space="preserve"> il DM 7 agosto n. 89</w:t>
      </w:r>
      <w:r w:rsidRPr="00A94D1A">
        <w:rPr>
          <w:rFonts w:asciiTheme="majorHAnsi" w:hAnsiTheme="majorHAnsi"/>
          <w:sz w:val="20"/>
          <w:szCs w:val="20"/>
        </w:rPr>
        <w:t xml:space="preserve"> “</w:t>
      </w:r>
      <w:r w:rsidR="00F14475" w:rsidRPr="00A94D1A">
        <w:rPr>
          <w:rFonts w:asciiTheme="majorHAnsi" w:hAnsiTheme="majorHAnsi"/>
          <w:sz w:val="20"/>
          <w:szCs w:val="20"/>
        </w:rPr>
        <w:t xml:space="preserve">Adozione delle linee guida sulla Didattica Digitale Integrata  di cui al Decreto del Ministro dell’Istruzione del 26 giugno 2020 n. 39; </w:t>
      </w:r>
    </w:p>
    <w:p w:rsidR="00F14475" w:rsidRPr="00A94D1A" w:rsidRDefault="00BE76BD" w:rsidP="003A2BE1">
      <w:pPr>
        <w:widowControl/>
        <w:autoSpaceDE/>
        <w:autoSpaceDN/>
        <w:spacing w:after="22" w:line="223" w:lineRule="auto"/>
        <w:ind w:right="244"/>
        <w:jc w:val="both"/>
        <w:rPr>
          <w:rFonts w:asciiTheme="majorHAnsi" w:hAnsiTheme="majorHAnsi"/>
          <w:sz w:val="20"/>
          <w:szCs w:val="20"/>
        </w:rPr>
      </w:pPr>
      <w:r w:rsidRPr="00A94D1A">
        <w:rPr>
          <w:rFonts w:asciiTheme="majorHAnsi" w:hAnsiTheme="majorHAnsi"/>
          <w:b/>
          <w:sz w:val="20"/>
          <w:szCs w:val="20"/>
        </w:rPr>
        <w:t>VISTA</w:t>
      </w:r>
      <w:r w:rsidR="00F14475" w:rsidRPr="00A94D1A">
        <w:rPr>
          <w:rFonts w:asciiTheme="majorHAnsi" w:hAnsiTheme="majorHAnsi"/>
          <w:sz w:val="20"/>
          <w:szCs w:val="20"/>
        </w:rPr>
        <w:t xml:space="preserve"> la nota 32144 del Ministero dell’Istruzione relativa allo schema di DM contenente l’adozione del documento di pianificazione delle attività scolastiche , educative  e</w:t>
      </w:r>
      <w:r w:rsidRPr="00A94D1A">
        <w:rPr>
          <w:rFonts w:asciiTheme="majorHAnsi" w:hAnsiTheme="majorHAnsi"/>
          <w:sz w:val="20"/>
          <w:szCs w:val="20"/>
        </w:rPr>
        <w:t xml:space="preserve"> </w:t>
      </w:r>
      <w:r w:rsidR="00F14475" w:rsidRPr="00A94D1A">
        <w:rPr>
          <w:rFonts w:asciiTheme="majorHAnsi" w:hAnsiTheme="majorHAnsi"/>
          <w:sz w:val="20"/>
          <w:szCs w:val="20"/>
        </w:rPr>
        <w:t xml:space="preserve">formative in </w:t>
      </w:r>
      <w:r w:rsidRPr="00A94D1A">
        <w:rPr>
          <w:rFonts w:asciiTheme="majorHAnsi" w:hAnsiTheme="majorHAnsi"/>
          <w:sz w:val="20"/>
          <w:szCs w:val="20"/>
        </w:rPr>
        <w:t>t</w:t>
      </w:r>
      <w:r w:rsidR="00F14475" w:rsidRPr="00A94D1A">
        <w:rPr>
          <w:rFonts w:asciiTheme="majorHAnsi" w:hAnsiTheme="majorHAnsi"/>
          <w:sz w:val="20"/>
          <w:szCs w:val="20"/>
        </w:rPr>
        <w:t xml:space="preserve">utte le istituzioni del sistema nazionale di </w:t>
      </w:r>
      <w:r w:rsidRPr="00A94D1A">
        <w:rPr>
          <w:rFonts w:asciiTheme="majorHAnsi" w:hAnsiTheme="majorHAnsi"/>
          <w:sz w:val="20"/>
          <w:szCs w:val="20"/>
        </w:rPr>
        <w:t>istruzione</w:t>
      </w:r>
      <w:r w:rsidR="00F14475" w:rsidRPr="00A94D1A">
        <w:rPr>
          <w:rFonts w:asciiTheme="majorHAnsi" w:hAnsiTheme="majorHAnsi"/>
          <w:sz w:val="20"/>
          <w:szCs w:val="20"/>
        </w:rPr>
        <w:t xml:space="preserve"> per l’a. s. 2021-22; </w:t>
      </w:r>
    </w:p>
    <w:p w:rsidR="00BE76BD" w:rsidRPr="00A94D1A" w:rsidRDefault="00BE76BD" w:rsidP="003A2BE1">
      <w:pPr>
        <w:widowControl/>
        <w:autoSpaceDE/>
        <w:autoSpaceDN/>
        <w:spacing w:after="22" w:line="223" w:lineRule="auto"/>
        <w:ind w:right="244"/>
        <w:jc w:val="both"/>
        <w:rPr>
          <w:rFonts w:asciiTheme="majorHAnsi" w:hAnsiTheme="majorHAnsi"/>
          <w:sz w:val="20"/>
          <w:szCs w:val="20"/>
        </w:rPr>
      </w:pPr>
      <w:r w:rsidRPr="00A94D1A">
        <w:rPr>
          <w:rFonts w:asciiTheme="majorHAnsi" w:hAnsiTheme="majorHAnsi"/>
          <w:b/>
          <w:sz w:val="20"/>
          <w:szCs w:val="20"/>
        </w:rPr>
        <w:t>VISTO</w:t>
      </w:r>
      <w:r w:rsidR="00F14475" w:rsidRPr="00A94D1A">
        <w:rPr>
          <w:rFonts w:asciiTheme="majorHAnsi" w:hAnsiTheme="majorHAnsi"/>
          <w:b/>
          <w:sz w:val="20"/>
          <w:szCs w:val="20"/>
        </w:rPr>
        <w:t xml:space="preserve"> </w:t>
      </w:r>
      <w:r w:rsidR="00F14475" w:rsidRPr="00A94D1A">
        <w:rPr>
          <w:rFonts w:asciiTheme="majorHAnsi" w:hAnsiTheme="majorHAnsi"/>
          <w:sz w:val="20"/>
          <w:szCs w:val="20"/>
        </w:rPr>
        <w:t>il DL 111/2021</w:t>
      </w:r>
      <w:r w:rsidRPr="00A94D1A">
        <w:rPr>
          <w:rFonts w:asciiTheme="majorHAnsi" w:hAnsiTheme="majorHAnsi"/>
          <w:sz w:val="20"/>
          <w:szCs w:val="20"/>
        </w:rPr>
        <w:t xml:space="preserve">”Misure urgenti  per l’esercizio in scurezza delle attività scolastiche , universitarie, sociali e  in materia di trasporti; </w:t>
      </w:r>
    </w:p>
    <w:p w:rsidR="00BE76BD" w:rsidRPr="00A94D1A" w:rsidRDefault="00BE76BD" w:rsidP="00BE76BD">
      <w:pPr>
        <w:widowControl/>
        <w:autoSpaceDE/>
        <w:autoSpaceDN/>
        <w:spacing w:after="22" w:line="223" w:lineRule="auto"/>
        <w:ind w:right="244"/>
        <w:jc w:val="both"/>
        <w:rPr>
          <w:rFonts w:asciiTheme="majorHAnsi" w:hAnsiTheme="majorHAnsi"/>
          <w:sz w:val="20"/>
          <w:szCs w:val="20"/>
        </w:rPr>
      </w:pPr>
      <w:r w:rsidRPr="00A94D1A">
        <w:rPr>
          <w:rFonts w:asciiTheme="majorHAnsi" w:hAnsiTheme="majorHAnsi"/>
          <w:b/>
          <w:sz w:val="20"/>
          <w:szCs w:val="20"/>
        </w:rPr>
        <w:t>VISTO</w:t>
      </w:r>
      <w:r w:rsidRPr="00A94D1A">
        <w:rPr>
          <w:rFonts w:asciiTheme="majorHAnsi" w:hAnsiTheme="majorHAnsi"/>
          <w:sz w:val="20"/>
          <w:szCs w:val="20"/>
        </w:rPr>
        <w:t xml:space="preserve"> il DM </w:t>
      </w:r>
      <w:proofErr w:type="spellStart"/>
      <w:r w:rsidRPr="00A94D1A">
        <w:rPr>
          <w:rFonts w:asciiTheme="majorHAnsi" w:hAnsiTheme="majorHAnsi"/>
          <w:sz w:val="20"/>
          <w:szCs w:val="20"/>
        </w:rPr>
        <w:t>prot</w:t>
      </w:r>
      <w:proofErr w:type="spellEnd"/>
      <w:r w:rsidRPr="00A94D1A">
        <w:rPr>
          <w:rFonts w:asciiTheme="majorHAnsi" w:hAnsiTheme="majorHAnsi"/>
          <w:sz w:val="20"/>
          <w:szCs w:val="20"/>
        </w:rPr>
        <w:t xml:space="preserve">. n. 257 del 6 agosto 2021 del Ministero dell’Istruzione” Adozione del documento per la pianificazione delle attività scolastiche , educative e formative in tutte le istituzioni del sistema nazionale di istruzione per l’a. s. 2021-22;  </w:t>
      </w:r>
    </w:p>
    <w:p w:rsidR="00BE76BD" w:rsidRPr="00A94D1A" w:rsidRDefault="00BE76BD" w:rsidP="00BE76BD">
      <w:pPr>
        <w:widowControl/>
        <w:autoSpaceDE/>
        <w:autoSpaceDN/>
        <w:spacing w:after="22" w:line="223" w:lineRule="auto"/>
        <w:ind w:right="244"/>
        <w:jc w:val="both"/>
        <w:rPr>
          <w:rFonts w:asciiTheme="majorHAnsi" w:hAnsiTheme="majorHAnsi"/>
          <w:sz w:val="20"/>
          <w:szCs w:val="20"/>
        </w:rPr>
      </w:pPr>
      <w:r w:rsidRPr="00A94D1A">
        <w:rPr>
          <w:rFonts w:asciiTheme="majorHAnsi" w:hAnsiTheme="majorHAnsi"/>
          <w:b/>
          <w:sz w:val="20"/>
          <w:szCs w:val="20"/>
        </w:rPr>
        <w:t>VISTA</w:t>
      </w:r>
      <w:r w:rsidRPr="00A94D1A">
        <w:rPr>
          <w:rFonts w:asciiTheme="majorHAnsi" w:hAnsiTheme="majorHAnsi"/>
          <w:sz w:val="20"/>
          <w:szCs w:val="20"/>
        </w:rPr>
        <w:t xml:space="preserve"> la nota tecnica del </w:t>
      </w:r>
      <w:proofErr w:type="spellStart"/>
      <w:r w:rsidRPr="00A94D1A">
        <w:rPr>
          <w:rFonts w:asciiTheme="majorHAnsi" w:hAnsiTheme="majorHAnsi"/>
          <w:sz w:val="20"/>
          <w:szCs w:val="20"/>
        </w:rPr>
        <w:t>MI</w:t>
      </w:r>
      <w:proofErr w:type="spellEnd"/>
      <w:r w:rsidRPr="00A94D1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94D1A">
        <w:rPr>
          <w:rFonts w:asciiTheme="majorHAnsi" w:hAnsiTheme="majorHAnsi"/>
          <w:sz w:val="20"/>
          <w:szCs w:val="20"/>
        </w:rPr>
        <w:t>prot</w:t>
      </w:r>
      <w:proofErr w:type="spellEnd"/>
      <w:r w:rsidRPr="00A94D1A">
        <w:rPr>
          <w:rFonts w:asciiTheme="majorHAnsi" w:hAnsiTheme="majorHAnsi"/>
          <w:sz w:val="20"/>
          <w:szCs w:val="20"/>
        </w:rPr>
        <w:t xml:space="preserve">. n. 1237 del 13 /08/2021; </w:t>
      </w:r>
    </w:p>
    <w:p w:rsidR="003A2BE1" w:rsidRDefault="00607151" w:rsidP="003A2BE1">
      <w:pPr>
        <w:widowControl/>
        <w:autoSpaceDE/>
        <w:autoSpaceDN/>
        <w:spacing w:after="22" w:line="223" w:lineRule="auto"/>
        <w:ind w:right="244"/>
        <w:jc w:val="both"/>
        <w:rPr>
          <w:rFonts w:asciiTheme="majorHAnsi" w:hAnsiTheme="majorHAnsi"/>
          <w:sz w:val="20"/>
          <w:szCs w:val="20"/>
        </w:rPr>
      </w:pPr>
      <w:r w:rsidRPr="00A94D1A">
        <w:rPr>
          <w:rFonts w:asciiTheme="majorHAnsi" w:hAnsiTheme="majorHAnsi"/>
          <w:b/>
          <w:sz w:val="20"/>
          <w:szCs w:val="20"/>
        </w:rPr>
        <w:t>VISTO</w:t>
      </w:r>
      <w:r w:rsidR="003A2BE1" w:rsidRPr="00A94D1A">
        <w:rPr>
          <w:rFonts w:asciiTheme="majorHAnsi" w:hAnsiTheme="majorHAnsi"/>
          <w:sz w:val="20"/>
          <w:szCs w:val="20"/>
        </w:rPr>
        <w:t xml:space="preserve"> il protocollo d’intesa per garantire l’avvio dell’anno scolastico nel rispetto delle regole di sicurezza per il contenimento della diffusione di </w:t>
      </w:r>
      <w:proofErr w:type="spellStart"/>
      <w:r w:rsidR="003A2BE1" w:rsidRPr="00A94D1A">
        <w:rPr>
          <w:rFonts w:asciiTheme="majorHAnsi" w:hAnsiTheme="majorHAnsi"/>
          <w:sz w:val="20"/>
          <w:szCs w:val="20"/>
        </w:rPr>
        <w:t>Covid</w:t>
      </w:r>
      <w:proofErr w:type="spellEnd"/>
      <w:r w:rsidR="003A2BE1" w:rsidRPr="00A94D1A">
        <w:rPr>
          <w:rFonts w:asciiTheme="majorHAnsi" w:hAnsiTheme="majorHAnsi"/>
          <w:sz w:val="20"/>
          <w:szCs w:val="20"/>
        </w:rPr>
        <w:t xml:space="preserve"> 19 firmato il</w:t>
      </w:r>
      <w:r w:rsidR="00BE76BD" w:rsidRPr="00A94D1A">
        <w:rPr>
          <w:rFonts w:asciiTheme="majorHAnsi" w:hAnsiTheme="majorHAnsi"/>
          <w:sz w:val="20"/>
          <w:szCs w:val="20"/>
        </w:rPr>
        <w:t xml:space="preserve"> 14</w:t>
      </w:r>
      <w:r w:rsidR="003A2BE1" w:rsidRPr="00A94D1A">
        <w:rPr>
          <w:rFonts w:asciiTheme="majorHAnsi" w:hAnsiTheme="majorHAnsi"/>
          <w:sz w:val="20"/>
          <w:szCs w:val="20"/>
        </w:rPr>
        <w:t xml:space="preserve"> Agosto 202</w:t>
      </w:r>
      <w:r w:rsidR="00BE76BD" w:rsidRPr="00A94D1A">
        <w:rPr>
          <w:rFonts w:asciiTheme="majorHAnsi" w:hAnsiTheme="majorHAnsi"/>
          <w:sz w:val="20"/>
          <w:szCs w:val="20"/>
        </w:rPr>
        <w:t xml:space="preserve">1, </w:t>
      </w:r>
      <w:proofErr w:type="spellStart"/>
      <w:r w:rsidR="00BE76BD" w:rsidRPr="00A94D1A">
        <w:rPr>
          <w:rFonts w:asciiTheme="majorHAnsi" w:hAnsiTheme="majorHAnsi"/>
          <w:sz w:val="20"/>
          <w:szCs w:val="20"/>
        </w:rPr>
        <w:t>prot</w:t>
      </w:r>
      <w:proofErr w:type="spellEnd"/>
      <w:r w:rsidR="00BE76BD" w:rsidRPr="00A94D1A">
        <w:rPr>
          <w:rFonts w:asciiTheme="majorHAnsi" w:hAnsiTheme="majorHAnsi"/>
          <w:sz w:val="20"/>
          <w:szCs w:val="20"/>
        </w:rPr>
        <w:t>. n. 21</w:t>
      </w:r>
      <w:r w:rsidR="003A2BE1" w:rsidRPr="00A94D1A">
        <w:rPr>
          <w:rFonts w:asciiTheme="majorHAnsi" w:hAnsiTheme="majorHAnsi"/>
          <w:sz w:val="20"/>
          <w:szCs w:val="20"/>
        </w:rPr>
        <w:t xml:space="preserve">; </w:t>
      </w:r>
    </w:p>
    <w:p w:rsidR="00EB6F72" w:rsidRPr="008D2D8C" w:rsidRDefault="00EB6F72" w:rsidP="00EB6F72">
      <w:pPr>
        <w:widowControl/>
        <w:autoSpaceDE/>
        <w:autoSpaceDN/>
        <w:spacing w:after="22" w:line="223" w:lineRule="auto"/>
        <w:ind w:right="244"/>
        <w:jc w:val="both"/>
        <w:rPr>
          <w:rFonts w:asciiTheme="majorHAnsi" w:hAnsiTheme="majorHAnsi"/>
          <w:sz w:val="20"/>
          <w:szCs w:val="20"/>
        </w:rPr>
      </w:pPr>
      <w:r w:rsidRPr="008D2D8C">
        <w:rPr>
          <w:rFonts w:asciiTheme="majorHAnsi" w:hAnsiTheme="majorHAnsi"/>
          <w:b/>
          <w:sz w:val="20"/>
          <w:szCs w:val="20"/>
        </w:rPr>
        <w:t>VISTA</w:t>
      </w:r>
      <w:r w:rsidRPr="008D2D8C">
        <w:rPr>
          <w:rFonts w:asciiTheme="majorHAnsi" w:hAnsiTheme="majorHAnsi"/>
          <w:sz w:val="20"/>
          <w:szCs w:val="20"/>
        </w:rPr>
        <w:t xml:space="preserve"> la nota del Mi </w:t>
      </w:r>
      <w:proofErr w:type="spellStart"/>
      <w:r w:rsidRPr="008D2D8C">
        <w:rPr>
          <w:rFonts w:asciiTheme="majorHAnsi" w:hAnsiTheme="majorHAnsi"/>
          <w:sz w:val="20"/>
          <w:szCs w:val="20"/>
        </w:rPr>
        <w:t>prot</w:t>
      </w:r>
      <w:proofErr w:type="spellEnd"/>
      <w:r w:rsidRPr="008D2D8C">
        <w:rPr>
          <w:rFonts w:asciiTheme="majorHAnsi" w:hAnsiTheme="majorHAnsi"/>
          <w:sz w:val="20"/>
          <w:szCs w:val="20"/>
        </w:rPr>
        <w:t xml:space="preserve">. n. 1260 del 30 agosto 2021- Verifica della certificazione verde covid-19- informazioni e suggerimenti; </w:t>
      </w:r>
    </w:p>
    <w:p w:rsidR="00EB6F72" w:rsidRPr="008D2D8C" w:rsidRDefault="00EB6F72" w:rsidP="00EB6F72">
      <w:pPr>
        <w:widowControl/>
        <w:autoSpaceDE/>
        <w:autoSpaceDN/>
        <w:spacing w:after="22" w:line="223" w:lineRule="auto"/>
        <w:ind w:right="244"/>
        <w:jc w:val="both"/>
        <w:rPr>
          <w:rFonts w:asciiTheme="majorHAnsi" w:hAnsiTheme="majorHAnsi"/>
          <w:sz w:val="20"/>
          <w:szCs w:val="20"/>
        </w:rPr>
      </w:pPr>
      <w:r w:rsidRPr="008D2D8C">
        <w:rPr>
          <w:rFonts w:asciiTheme="majorHAnsi" w:hAnsiTheme="majorHAnsi"/>
          <w:b/>
          <w:sz w:val="20"/>
          <w:szCs w:val="20"/>
        </w:rPr>
        <w:t>VISTA</w:t>
      </w:r>
      <w:r w:rsidRPr="008D2D8C">
        <w:rPr>
          <w:rFonts w:asciiTheme="majorHAnsi" w:hAnsiTheme="majorHAnsi"/>
          <w:sz w:val="20"/>
          <w:szCs w:val="20"/>
        </w:rPr>
        <w:t xml:space="preserve"> la nota  del MI n. 953 del 9/9/2021- Indicazioni in merito alla modalità di controllo semplificato del possesso della certificazione verde Covid-19 in corso di validità del personale  docente e Ata, </w:t>
      </w:r>
    </w:p>
    <w:p w:rsidR="00EB6F72" w:rsidRPr="008108E5" w:rsidRDefault="00EB6F72" w:rsidP="00EB6F72">
      <w:pPr>
        <w:widowControl/>
        <w:autoSpaceDE/>
        <w:autoSpaceDN/>
        <w:spacing w:after="22" w:line="223" w:lineRule="auto"/>
        <w:ind w:right="244"/>
        <w:jc w:val="both"/>
        <w:rPr>
          <w:rFonts w:asciiTheme="majorHAnsi" w:hAnsiTheme="majorHAnsi"/>
          <w:sz w:val="20"/>
          <w:szCs w:val="20"/>
        </w:rPr>
      </w:pPr>
      <w:r w:rsidRPr="008D2D8C">
        <w:rPr>
          <w:rFonts w:asciiTheme="majorHAnsi" w:hAnsiTheme="majorHAnsi"/>
          <w:b/>
          <w:sz w:val="20"/>
          <w:szCs w:val="20"/>
        </w:rPr>
        <w:lastRenderedPageBreak/>
        <w:t xml:space="preserve">VISTO </w:t>
      </w:r>
      <w:r w:rsidRPr="008D2D8C">
        <w:rPr>
          <w:rFonts w:asciiTheme="majorHAnsi" w:hAnsiTheme="majorHAnsi"/>
          <w:sz w:val="20"/>
          <w:szCs w:val="20"/>
        </w:rPr>
        <w:t>il D.L 122 del 10 settembre 2021 ”Misure urgenti per fronteggiare l’emergenza Covid-19 in ambito scolastico, della formazione superiore e socio sanitario assistenziale;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EB6F72" w:rsidRPr="00A94D1A" w:rsidRDefault="00EB6F72" w:rsidP="003A2BE1">
      <w:pPr>
        <w:widowControl/>
        <w:autoSpaceDE/>
        <w:autoSpaceDN/>
        <w:spacing w:after="22" w:line="223" w:lineRule="auto"/>
        <w:ind w:right="244"/>
        <w:jc w:val="both"/>
        <w:rPr>
          <w:rFonts w:asciiTheme="majorHAnsi" w:hAnsiTheme="majorHAnsi"/>
          <w:sz w:val="20"/>
          <w:szCs w:val="20"/>
        </w:rPr>
      </w:pPr>
    </w:p>
    <w:p w:rsidR="003A2BE1" w:rsidRPr="00A94D1A" w:rsidRDefault="003A2BE1" w:rsidP="003A2BE1">
      <w:pPr>
        <w:widowControl/>
        <w:autoSpaceDE/>
        <w:autoSpaceDN/>
        <w:spacing w:after="22" w:line="223" w:lineRule="auto"/>
        <w:ind w:right="244"/>
        <w:jc w:val="both"/>
        <w:rPr>
          <w:rFonts w:asciiTheme="majorHAnsi" w:hAnsiTheme="majorHAnsi"/>
          <w:sz w:val="20"/>
          <w:szCs w:val="20"/>
        </w:rPr>
      </w:pPr>
      <w:r w:rsidRPr="00A94D1A">
        <w:rPr>
          <w:rFonts w:asciiTheme="majorHAnsi" w:hAnsiTheme="majorHAnsi"/>
          <w:b/>
          <w:sz w:val="20"/>
          <w:szCs w:val="20"/>
        </w:rPr>
        <w:t>PRESO ATTO</w:t>
      </w:r>
      <w:r w:rsidRPr="00A94D1A">
        <w:rPr>
          <w:rFonts w:asciiTheme="majorHAnsi" w:hAnsiTheme="majorHAnsi"/>
          <w:sz w:val="20"/>
          <w:szCs w:val="20"/>
        </w:rPr>
        <w:t xml:space="preserve"> che: </w:t>
      </w:r>
    </w:p>
    <w:p w:rsidR="003A2BE1" w:rsidRPr="00A94D1A" w:rsidRDefault="003A2BE1" w:rsidP="003A2BE1">
      <w:pPr>
        <w:pStyle w:val="Paragrafoelenco"/>
        <w:widowControl/>
        <w:numPr>
          <w:ilvl w:val="0"/>
          <w:numId w:val="9"/>
        </w:numPr>
        <w:autoSpaceDE/>
        <w:autoSpaceDN/>
        <w:spacing w:after="22" w:line="223" w:lineRule="auto"/>
        <w:ind w:right="308"/>
        <w:contextualSpacing/>
        <w:jc w:val="both"/>
        <w:rPr>
          <w:rFonts w:asciiTheme="majorHAnsi" w:hAnsiTheme="majorHAnsi"/>
          <w:sz w:val="20"/>
          <w:szCs w:val="20"/>
        </w:rPr>
      </w:pPr>
      <w:r w:rsidRPr="00A94D1A">
        <w:rPr>
          <w:rFonts w:asciiTheme="majorHAnsi" w:hAnsiTheme="majorHAnsi"/>
          <w:sz w:val="20"/>
          <w:szCs w:val="20"/>
        </w:rPr>
        <w:t xml:space="preserve">la formazione e l’educazione sono processi complessi e continui che richiedono la cooperazione, oltre che dello studente, della scuola, della famiglia e dell’intera comunità scolastica; </w:t>
      </w:r>
    </w:p>
    <w:p w:rsidR="003A2BE1" w:rsidRPr="00A94D1A" w:rsidRDefault="003A2BE1" w:rsidP="003A2BE1">
      <w:pPr>
        <w:pStyle w:val="Paragrafoelenco"/>
        <w:numPr>
          <w:ilvl w:val="0"/>
          <w:numId w:val="9"/>
        </w:numPr>
        <w:spacing w:line="223" w:lineRule="auto"/>
        <w:ind w:right="244"/>
        <w:jc w:val="both"/>
        <w:rPr>
          <w:rFonts w:asciiTheme="majorHAnsi" w:hAnsiTheme="majorHAnsi"/>
          <w:sz w:val="20"/>
          <w:szCs w:val="20"/>
        </w:rPr>
      </w:pPr>
      <w:r w:rsidRPr="00A94D1A">
        <w:rPr>
          <w:rFonts w:asciiTheme="majorHAnsi" w:hAnsiTheme="majorHAnsi"/>
          <w:sz w:val="20"/>
          <w:szCs w:val="20"/>
        </w:rPr>
        <w:t xml:space="preserve">la scuola non è soltanto il luogo in cui si realizza l’apprendimento, ma una comunità organizzata dotata di risorse umane, materiali e immateriali, che necessitano di interventi complessi di gestione, ottimizzazione, conservazione, partecipazione e rispetto dei regolamenti; </w:t>
      </w:r>
    </w:p>
    <w:p w:rsidR="005660D3" w:rsidRPr="00A94D1A" w:rsidRDefault="005660D3" w:rsidP="00C3670E">
      <w:pPr>
        <w:jc w:val="center"/>
        <w:rPr>
          <w:rFonts w:asciiTheme="majorHAnsi" w:hAnsiTheme="majorHAnsi"/>
          <w:b/>
        </w:rPr>
      </w:pPr>
    </w:p>
    <w:p w:rsidR="00C3670E" w:rsidRPr="00A94D1A" w:rsidRDefault="00C3670E" w:rsidP="00C3670E">
      <w:pPr>
        <w:jc w:val="center"/>
        <w:rPr>
          <w:rFonts w:asciiTheme="majorHAnsi" w:hAnsiTheme="majorHAnsi"/>
          <w:b/>
        </w:rPr>
      </w:pPr>
      <w:r w:rsidRPr="00A94D1A">
        <w:rPr>
          <w:rFonts w:asciiTheme="majorHAnsi" w:hAnsiTheme="majorHAnsi"/>
          <w:b/>
        </w:rPr>
        <w:t>l’Istituto Comprensivo R. Calderisi di Villa di Briano e la Famiglia di</w:t>
      </w:r>
    </w:p>
    <w:p w:rsidR="00C3670E" w:rsidRPr="00A94D1A" w:rsidRDefault="00C3670E" w:rsidP="00C3670E">
      <w:pPr>
        <w:rPr>
          <w:rFonts w:asciiTheme="majorHAnsi" w:hAnsiTheme="majorHAnsi"/>
        </w:rPr>
      </w:pPr>
    </w:p>
    <w:p w:rsidR="00C3670E" w:rsidRPr="00A94D1A" w:rsidRDefault="00C3670E" w:rsidP="00C3670E">
      <w:pPr>
        <w:jc w:val="center"/>
        <w:rPr>
          <w:rFonts w:asciiTheme="majorHAnsi" w:hAnsiTheme="majorHAnsi"/>
        </w:rPr>
      </w:pPr>
      <w:r w:rsidRPr="00A94D1A">
        <w:rPr>
          <w:rFonts w:asciiTheme="majorHAnsi" w:hAnsiTheme="majorHAnsi"/>
        </w:rPr>
        <w:t>ALUNNO/A ___________________________________________</w:t>
      </w:r>
    </w:p>
    <w:p w:rsidR="00C3670E" w:rsidRPr="00A94D1A" w:rsidRDefault="00C3670E" w:rsidP="00C3670E">
      <w:pPr>
        <w:jc w:val="center"/>
        <w:rPr>
          <w:rFonts w:asciiTheme="majorHAnsi" w:hAnsiTheme="majorHAnsi"/>
        </w:rPr>
      </w:pPr>
    </w:p>
    <w:p w:rsidR="00C3670E" w:rsidRPr="00A94D1A" w:rsidRDefault="00C3670E" w:rsidP="00C3670E">
      <w:pPr>
        <w:jc w:val="center"/>
        <w:rPr>
          <w:rFonts w:asciiTheme="majorHAnsi" w:hAnsiTheme="majorHAnsi"/>
        </w:rPr>
      </w:pPr>
      <w:r w:rsidRPr="00A94D1A">
        <w:rPr>
          <w:rFonts w:asciiTheme="majorHAnsi" w:hAnsiTheme="majorHAnsi"/>
        </w:rPr>
        <w:t>PLESSO ____________________________  CLASSE _________</w:t>
      </w:r>
    </w:p>
    <w:p w:rsidR="005C4D3B" w:rsidRPr="00A94D1A" w:rsidRDefault="005C4D3B" w:rsidP="005C4D3B">
      <w:pPr>
        <w:spacing w:before="90"/>
        <w:ind w:left="690" w:right="759"/>
        <w:jc w:val="center"/>
        <w:rPr>
          <w:rFonts w:asciiTheme="majorHAnsi" w:hAnsiTheme="majorHAnsi"/>
          <w:b/>
        </w:rPr>
      </w:pPr>
      <w:r w:rsidRPr="00A94D1A">
        <w:rPr>
          <w:rFonts w:asciiTheme="majorHAnsi" w:hAnsiTheme="majorHAnsi"/>
          <w:b/>
        </w:rPr>
        <w:t xml:space="preserve">sottoscrivono il seguente </w:t>
      </w:r>
    </w:p>
    <w:p w:rsidR="005C4D3B" w:rsidRPr="00A94D1A" w:rsidRDefault="005C4D3B" w:rsidP="00C3670E">
      <w:pPr>
        <w:pStyle w:val="Paragrafoelenco"/>
        <w:ind w:left="720" w:right="50" w:firstLine="0"/>
        <w:rPr>
          <w:rFonts w:asciiTheme="majorHAnsi" w:hAnsiTheme="majorHAnsi"/>
          <w:b/>
        </w:rPr>
      </w:pPr>
      <w:r w:rsidRPr="00A94D1A">
        <w:rPr>
          <w:rFonts w:asciiTheme="majorHAnsi" w:hAnsiTheme="majorHAnsi"/>
          <w:b/>
        </w:rPr>
        <w:t>PATTO EDUCATIVO DI CORRESPONSABILITÀ</w:t>
      </w:r>
    </w:p>
    <w:p w:rsidR="00BA0A42" w:rsidRPr="00A94D1A" w:rsidRDefault="00BA0A42" w:rsidP="00C3670E">
      <w:pPr>
        <w:jc w:val="both"/>
        <w:rPr>
          <w:rFonts w:asciiTheme="majorHAnsi" w:hAnsiTheme="majorHAnsi"/>
          <w:b/>
        </w:rPr>
      </w:pPr>
      <w:r w:rsidRPr="00A94D1A">
        <w:rPr>
          <w:rFonts w:asciiTheme="majorHAnsi" w:hAnsiTheme="majorHAnsi"/>
          <w:b/>
        </w:rPr>
        <w:t>LA SCUOLA  SI IMPEGNA A :</w:t>
      </w:r>
    </w:p>
    <w:p w:rsidR="00BA0A42" w:rsidRPr="00A94D1A" w:rsidRDefault="00BA0A42" w:rsidP="00BA0A42">
      <w:pPr>
        <w:widowControl/>
        <w:numPr>
          <w:ilvl w:val="0"/>
          <w:numId w:val="21"/>
        </w:numPr>
        <w:autoSpaceDE/>
        <w:autoSpaceDN/>
        <w:ind w:left="360"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offrire un ambiente favorevole alla crescita integrale del</w:t>
      </w:r>
      <w:r w:rsidR="00317EEB" w:rsidRPr="00A94D1A">
        <w:rPr>
          <w:rFonts w:asciiTheme="majorHAnsi" w:hAnsiTheme="majorHAnsi"/>
        </w:rPr>
        <w:t xml:space="preserve">la persona </w:t>
      </w:r>
      <w:r w:rsidRPr="00A94D1A">
        <w:rPr>
          <w:rFonts w:asciiTheme="majorHAnsi" w:hAnsiTheme="majorHAnsi"/>
        </w:rPr>
        <w:t xml:space="preserve"> garantendo un servizio didattico di qualità in un ambiente educativo sereno, favorendo il processo di formazione di ciascuno studente, nel rispetto dei suoi ritmi di apprendimento; </w:t>
      </w:r>
    </w:p>
    <w:p w:rsidR="00BA0A42" w:rsidRPr="00A94D1A" w:rsidRDefault="00BA0A42" w:rsidP="00BA0A42">
      <w:pPr>
        <w:widowControl/>
        <w:numPr>
          <w:ilvl w:val="0"/>
          <w:numId w:val="21"/>
        </w:numPr>
        <w:autoSpaceDE/>
        <w:autoSpaceDN/>
        <w:ind w:left="360"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 xml:space="preserve">offrire iniziative concrete per il recupero di situazioni di ritardo e di svantaggio, al fine di favorire il successo formativo e combattere la dispersione scolastica oltre a promuovere il merito ed incentivare le situazioni di eccellenza; </w:t>
      </w:r>
    </w:p>
    <w:p w:rsidR="00BA0A42" w:rsidRPr="00A94D1A" w:rsidRDefault="00BA0A42" w:rsidP="00BA0A42">
      <w:pPr>
        <w:widowControl/>
        <w:numPr>
          <w:ilvl w:val="0"/>
          <w:numId w:val="21"/>
        </w:numPr>
        <w:autoSpaceDE/>
        <w:autoSpaceDN/>
        <w:ind w:left="360"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 xml:space="preserve">esprimere con chiarezza l’offerta formativa ed esplicitare, tramite il personale docente, i percorsi didattici e le relative finalità, gli obiettivi e i criteri di valutazione; </w:t>
      </w:r>
    </w:p>
    <w:p w:rsidR="00BA0A42" w:rsidRPr="00A94D1A" w:rsidRDefault="00BA0A42" w:rsidP="00BA0A42">
      <w:pPr>
        <w:widowControl/>
        <w:numPr>
          <w:ilvl w:val="0"/>
          <w:numId w:val="21"/>
        </w:numPr>
        <w:autoSpaceDE/>
        <w:autoSpaceDN/>
        <w:ind w:left="360"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 xml:space="preserve">organizzare forme di incontro collettivo ed individuale con i docenti tali da soddisfare le esigenze organizzative e lavorative delle famiglie, fissando gli incontri stessi in fasce orarie e con modalità adeguate; </w:t>
      </w:r>
    </w:p>
    <w:p w:rsidR="00BA0A42" w:rsidRPr="00A94D1A" w:rsidRDefault="00BA0A42" w:rsidP="00BA0A42">
      <w:pPr>
        <w:widowControl/>
        <w:numPr>
          <w:ilvl w:val="0"/>
          <w:numId w:val="21"/>
        </w:numPr>
        <w:autoSpaceDE/>
        <w:autoSpaceDN/>
        <w:ind w:left="360"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 xml:space="preserve">dare la massima diffusione trasparenza ad ogni tipo di comunicazione/informazione (circolari, note, disposti, direttive, linee guida, ecc), mediante pubblicazione su bacheca web sulla piattaforma ARGO FAMIGLIE  e sul sito web della scuola; </w:t>
      </w:r>
    </w:p>
    <w:p w:rsidR="00343617" w:rsidRPr="00A94D1A" w:rsidRDefault="00BA0A42" w:rsidP="0013527D">
      <w:pPr>
        <w:widowControl/>
        <w:numPr>
          <w:ilvl w:val="0"/>
          <w:numId w:val="21"/>
        </w:numPr>
        <w:autoSpaceDE/>
        <w:autoSpaceDN/>
        <w:ind w:left="360"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 xml:space="preserve">intraprendere azioni di istruzione e formazione tese alla promozione di comportamenti consapevoli improntati alla legalità, al senso critico e allo sviluppo della persona umana anche nell’ottica dello sviluppo sostenibile, al fine di prevenire azioni – da parte degli studenti -  in contrasto con le regole del vivere civile, del rispetto della diversità in ogni sua forma, della Legge, dell’ambiente ed in modo particolare, in contrasto al </w:t>
      </w:r>
      <w:proofErr w:type="spellStart"/>
      <w:r w:rsidRPr="00A94D1A">
        <w:rPr>
          <w:rFonts w:asciiTheme="majorHAnsi" w:hAnsiTheme="majorHAnsi"/>
        </w:rPr>
        <w:t>cyberbullismo</w:t>
      </w:r>
      <w:proofErr w:type="spellEnd"/>
      <w:r w:rsidRPr="00A94D1A">
        <w:rPr>
          <w:rFonts w:asciiTheme="majorHAnsi" w:hAnsiTheme="majorHAnsi"/>
        </w:rPr>
        <w:t xml:space="preserve"> e alla violazione della privacy e alle varie forme di discriminazioni.</w:t>
      </w:r>
    </w:p>
    <w:p w:rsidR="0013527D" w:rsidRPr="00A94D1A" w:rsidRDefault="0013527D" w:rsidP="0013527D">
      <w:pPr>
        <w:jc w:val="both"/>
        <w:rPr>
          <w:rFonts w:asciiTheme="majorHAnsi" w:hAnsiTheme="majorHAnsi"/>
          <w:b/>
        </w:rPr>
      </w:pPr>
      <w:r w:rsidRPr="00A94D1A">
        <w:rPr>
          <w:rFonts w:asciiTheme="majorHAnsi" w:hAnsiTheme="majorHAnsi"/>
          <w:b/>
        </w:rPr>
        <w:t>I DOCENTI SI IMPEGNANO A:</w:t>
      </w:r>
    </w:p>
    <w:p w:rsidR="0013527D" w:rsidRPr="00A94D1A" w:rsidRDefault="0013527D" w:rsidP="0013527D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definire e presentare le competenze su cui si lavora e gli obiettivi specifici di apprendimento</w:t>
      </w:r>
    </w:p>
    <w:p w:rsidR="0013527D" w:rsidRPr="00A94D1A" w:rsidRDefault="0013527D" w:rsidP="0013527D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individuare e proporre, attraverso la programmazione, i saperi essenziali e significativi per la propria realtà territoriale operando scelte responsabili all’interno delle Indicazioni Nazionali</w:t>
      </w:r>
    </w:p>
    <w:p w:rsidR="0013527D" w:rsidRPr="00A94D1A" w:rsidRDefault="0013527D" w:rsidP="0013527D">
      <w:pPr>
        <w:pStyle w:val="Paragrafoelenco"/>
        <w:numPr>
          <w:ilvl w:val="0"/>
          <w:numId w:val="24"/>
        </w:numPr>
        <w:tabs>
          <w:tab w:val="left" w:pos="834"/>
        </w:tabs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individuare modalità e mezzi per favorire i tempi e ritmi di apprendimento propri di ciascuno facendo acquisire competenze attraverso strumenti comunicativi differenti in un’ottica di progressivomiglioramento;</w:t>
      </w:r>
    </w:p>
    <w:p w:rsidR="00317EEB" w:rsidRPr="00A94D1A" w:rsidRDefault="00317EEB" w:rsidP="00317EEB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condurre osservazioni sistematiche e documentare i progressi del bambino;</w:t>
      </w:r>
    </w:p>
    <w:p w:rsidR="0013527D" w:rsidRPr="00A94D1A" w:rsidRDefault="0013527D" w:rsidP="0013527D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utilizzare il dialogo come strumento educativo</w:t>
      </w:r>
    </w:p>
    <w:p w:rsidR="0013527D" w:rsidRPr="00A94D1A" w:rsidRDefault="0013527D" w:rsidP="0013527D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garantire un’adeguata sorveglianza in tutte le fasi della giornata scolastica</w:t>
      </w:r>
    </w:p>
    <w:p w:rsidR="0013527D" w:rsidRPr="00A94D1A" w:rsidRDefault="0013527D" w:rsidP="0013527D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tenere informata con regolarità la famiglia sulla situazione scolastica dell’alunno allo scopo di favorire la collaborazione e per affrontare e risolvere eventuali problemi</w:t>
      </w:r>
    </w:p>
    <w:p w:rsidR="0013527D" w:rsidRPr="00A94D1A" w:rsidRDefault="0013527D" w:rsidP="0013527D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creare all’interno della classe un clima collaborativo e accogliente nel quale l’alunno possa lavorare con serenità</w:t>
      </w:r>
    </w:p>
    <w:p w:rsidR="0013527D" w:rsidRPr="00A94D1A" w:rsidRDefault="0013527D" w:rsidP="0013527D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 xml:space="preserve">sostenere gli alunni in difficoltà attraverso azioni di recupero e/o inclusione </w:t>
      </w:r>
      <w:r w:rsidR="00317EEB" w:rsidRPr="00A94D1A">
        <w:rPr>
          <w:rFonts w:asciiTheme="majorHAnsi" w:hAnsiTheme="majorHAnsi"/>
        </w:rPr>
        <w:t>e personalizzazione</w:t>
      </w:r>
    </w:p>
    <w:p w:rsidR="0013527D" w:rsidRPr="00A94D1A" w:rsidRDefault="0013527D" w:rsidP="0013527D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concordare con gli alunni</w:t>
      </w:r>
      <w:r w:rsidR="00317EEB" w:rsidRPr="00A94D1A">
        <w:rPr>
          <w:rFonts w:asciiTheme="majorHAnsi" w:hAnsiTheme="majorHAnsi"/>
        </w:rPr>
        <w:t xml:space="preserve"> e con i genitori </w:t>
      </w:r>
      <w:r w:rsidRPr="00A94D1A">
        <w:rPr>
          <w:rFonts w:asciiTheme="majorHAnsi" w:hAnsiTheme="majorHAnsi"/>
        </w:rPr>
        <w:t xml:space="preserve"> le regole comunitarie in modo da favorirne la condivisione e l’interiorizzazione</w:t>
      </w:r>
    </w:p>
    <w:p w:rsidR="0013527D" w:rsidRPr="00A94D1A" w:rsidRDefault="0013527D" w:rsidP="0013527D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assicurare l'uguaglianza di trattamento nell'erogazione del servizio scolastico in quanto garanzia di pari opportunità per tutti gli alunni</w:t>
      </w:r>
    </w:p>
    <w:p w:rsidR="0013527D" w:rsidRPr="00A94D1A" w:rsidRDefault="0013527D" w:rsidP="0013527D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educare alla conoscenza ed al rispetto delle varie etnie e realtà culturali in coerenza con i principi ispiratori della U.E. (Unione Europea)</w:t>
      </w:r>
    </w:p>
    <w:p w:rsidR="0013527D" w:rsidRPr="00A94D1A" w:rsidRDefault="0013527D" w:rsidP="0013527D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promuovere l'educazione alla convivenza civile e democratica nel rispetto dei diritti/doveri di tutti i soggetti coinvolti nell'istituzione scolastica attraverso la messa a punto di progettualità mirate</w:t>
      </w:r>
    </w:p>
    <w:p w:rsidR="0013527D" w:rsidRPr="00A94D1A" w:rsidRDefault="0013527D" w:rsidP="0013527D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favorire l'accoglienza, l'inserimento e l'integrazione degli alunni, con particolare riguardo alla fase d'ingresso alle classi prime e alle situazioni di difficoltà e di disagio</w:t>
      </w:r>
    </w:p>
    <w:p w:rsidR="0013527D" w:rsidRPr="00A94D1A" w:rsidRDefault="0013527D" w:rsidP="0013527D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lastRenderedPageBreak/>
        <w:t>migliorare le capacità dell’alunno di instaurare  rapporti interpersonali, nel rispetto delle regole necessarie alla convivenza civile</w:t>
      </w:r>
    </w:p>
    <w:p w:rsidR="0013527D" w:rsidRPr="00A94D1A" w:rsidRDefault="0013527D" w:rsidP="0013527D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promuovere, nel rispetto delle potenzialità individuali, le capacità di comprendere, comunicare, trasformare ed applicare a contesti diversi ciò che apprende</w:t>
      </w:r>
    </w:p>
    <w:p w:rsidR="0013527D" w:rsidRPr="00A94D1A" w:rsidRDefault="0013527D" w:rsidP="0013527D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sollecitare l’autonomia operativa, finalizzata ad effettuare scelte motivate e consapevoli</w:t>
      </w:r>
    </w:p>
    <w:p w:rsidR="0013527D" w:rsidRPr="00A94D1A" w:rsidRDefault="0013527D" w:rsidP="00111B53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garantire un ambiente salubre e conforme alle prescrizioni contenute nel Piano scuola per la ripartenza a. s. 2020-21, finalizzato a fronteggiare il rischio epidemiologico.</w:t>
      </w:r>
    </w:p>
    <w:p w:rsidR="001E35E2" w:rsidRPr="00A94D1A" w:rsidRDefault="001E35E2" w:rsidP="001E35E2">
      <w:pPr>
        <w:jc w:val="both"/>
        <w:rPr>
          <w:rFonts w:asciiTheme="majorHAnsi" w:hAnsiTheme="majorHAnsi"/>
          <w:b/>
        </w:rPr>
      </w:pPr>
      <w:r w:rsidRPr="00A94D1A">
        <w:rPr>
          <w:rFonts w:asciiTheme="majorHAnsi" w:hAnsiTheme="majorHAnsi"/>
          <w:b/>
        </w:rPr>
        <w:t>LA FAMIGLIA SI IMPEGNA A:</w:t>
      </w:r>
    </w:p>
    <w:p w:rsidR="001E35E2" w:rsidRPr="00A94D1A" w:rsidRDefault="001E35E2" w:rsidP="001E35E2">
      <w:pPr>
        <w:widowControl/>
        <w:numPr>
          <w:ilvl w:val="0"/>
          <w:numId w:val="24"/>
        </w:numPr>
        <w:autoSpaceDE/>
        <w:autoSpaceDN/>
        <w:ind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partecipare attivamente ai colloqui individuali, quando richiesti, e ai ricevimenti generaliperiodici, secondo le modalità che verranno individuate per la classe di frequenza del proprio/a figlio/a</w:t>
      </w:r>
      <w:r w:rsidR="00C3670E" w:rsidRPr="00A94D1A">
        <w:rPr>
          <w:rFonts w:asciiTheme="majorHAnsi" w:hAnsiTheme="majorHAnsi"/>
        </w:rPr>
        <w:t>;</w:t>
      </w:r>
    </w:p>
    <w:p w:rsidR="001E35E2" w:rsidRPr="00A94D1A" w:rsidRDefault="001E35E2" w:rsidP="001E35E2">
      <w:pPr>
        <w:widowControl/>
        <w:numPr>
          <w:ilvl w:val="0"/>
          <w:numId w:val="24"/>
        </w:numPr>
        <w:autoSpaceDE/>
        <w:autoSpaceDN/>
        <w:ind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 xml:space="preserve">curare l’igiene personale del/la proprio/a figlio/a; </w:t>
      </w:r>
    </w:p>
    <w:p w:rsidR="001E35E2" w:rsidRPr="00A94D1A" w:rsidRDefault="001E35E2" w:rsidP="001E35E2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garantire la regolarità della frequenza scolastica</w:t>
      </w:r>
    </w:p>
    <w:p w:rsidR="001E35E2" w:rsidRPr="00A94D1A" w:rsidRDefault="001E35E2" w:rsidP="001E35E2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osservare la puntualità degli orari di ingresso e di uscita da scuola</w:t>
      </w:r>
    </w:p>
    <w:p w:rsidR="001E35E2" w:rsidRPr="00A94D1A" w:rsidRDefault="001E35E2" w:rsidP="001E35E2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controllare regolarmente il contenuto degli zaini in modo che non vengano portati a scuola oggetti completamente estranei alle attività educative</w:t>
      </w:r>
    </w:p>
    <w:p w:rsidR="00171CE9" w:rsidRPr="00A94D1A" w:rsidRDefault="00171CE9" w:rsidP="00171CE9">
      <w:pPr>
        <w:pStyle w:val="Paragrafoelenco"/>
        <w:numPr>
          <w:ilvl w:val="0"/>
          <w:numId w:val="24"/>
        </w:numPr>
        <w:tabs>
          <w:tab w:val="left" w:pos="834"/>
        </w:tabs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 xml:space="preserve">firmare per presa visione lecomunicazioni </w:t>
      </w:r>
    </w:p>
    <w:p w:rsidR="001E35E2" w:rsidRPr="00A94D1A" w:rsidRDefault="001E35E2" w:rsidP="001E35E2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giustificare sempre le assenze e/o i ritardi secondo le modalità dovute (le assenze di durata superiore ai 3 giorni devono essere giustificate con certificato medico)</w:t>
      </w:r>
    </w:p>
    <w:p w:rsidR="001E35E2" w:rsidRPr="00A94D1A" w:rsidRDefault="001E35E2" w:rsidP="001E35E2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rispettare e  far rispettare dal proprio figlio le strategie educative messe in essere dalla Scuola</w:t>
      </w:r>
    </w:p>
    <w:p w:rsidR="001E35E2" w:rsidRPr="00A94D1A" w:rsidRDefault="001E35E2" w:rsidP="001E35E2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assicurare continuità rispetto ad azioni progettuali messe in atto dalla scuola per la promozione delle competenze sociali e civiche (ed. alimentare, raccolta differenziata, rispetto ambientale, partecipazione alla vita democratica ecc.)</w:t>
      </w:r>
    </w:p>
    <w:p w:rsidR="001E35E2" w:rsidRPr="00A94D1A" w:rsidRDefault="001E35E2" w:rsidP="001E35E2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rispettare e far rispettare dal proprio figlio il Regolamento d'Istituto con le sue norme di comportamento</w:t>
      </w:r>
    </w:p>
    <w:p w:rsidR="001E35E2" w:rsidRPr="00A94D1A" w:rsidRDefault="001E35E2" w:rsidP="001E35E2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mettere in atto interventi educativi, in accordo con la Scuola, tesi alla correzione di comportamenti inadeguati del proprio figlio</w:t>
      </w:r>
    </w:p>
    <w:p w:rsidR="001E35E2" w:rsidRPr="00A94D1A" w:rsidRDefault="001E35E2" w:rsidP="001E35E2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impegnarsi a comunicare preventivamente mediante delega scritta i riferimenti degli adulti autorizzati a ritirare il minore in caso di impedimento da parte di uno dei genitori</w:t>
      </w:r>
    </w:p>
    <w:p w:rsidR="001E35E2" w:rsidRPr="00A94D1A" w:rsidRDefault="001E35E2" w:rsidP="001E35E2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informare la scuola in caso di problemi che possano incidere sulla situazione scolastica del bambino</w:t>
      </w:r>
    </w:p>
    <w:p w:rsidR="001E35E2" w:rsidRPr="00A94D1A" w:rsidRDefault="001E35E2" w:rsidP="001E35E2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rispettare la professionalità degli operatori scolastici, adottare atteggiamenti improntati sulla fiducia, reciproca stima, scambio e comunicazione</w:t>
      </w:r>
    </w:p>
    <w:p w:rsidR="001E35E2" w:rsidRPr="00A94D1A" w:rsidRDefault="001E35E2" w:rsidP="001E35E2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condividere eventuali dubbi o perplessità sull’andamento del percorso formativo dei propri figli con i docenti e il Dirigente Scolastico in un’ottica di collaborazione</w:t>
      </w:r>
      <w:r w:rsidR="008757F4" w:rsidRPr="00A94D1A">
        <w:rPr>
          <w:rFonts w:asciiTheme="majorHAnsi" w:hAnsiTheme="majorHAnsi"/>
        </w:rPr>
        <w:t>.</w:t>
      </w:r>
    </w:p>
    <w:p w:rsidR="008757F4" w:rsidRPr="00A94D1A" w:rsidRDefault="008757F4" w:rsidP="008757F4">
      <w:pPr>
        <w:jc w:val="both"/>
        <w:rPr>
          <w:b/>
        </w:rPr>
      </w:pPr>
      <w:r w:rsidRPr="00A94D1A">
        <w:rPr>
          <w:b/>
        </w:rPr>
        <w:t>L’ALUNNO SI IMPEGNA A:</w:t>
      </w:r>
    </w:p>
    <w:p w:rsidR="008757F4" w:rsidRPr="00A94D1A" w:rsidRDefault="008757F4" w:rsidP="008757F4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94D1A">
        <w:rPr>
          <w:rFonts w:ascii="Times New Roman" w:hAnsi="Times New Roman"/>
        </w:rPr>
        <w:t>rispettare tutte le persone che lavorano e/o frequentano la scuola;</w:t>
      </w:r>
    </w:p>
    <w:p w:rsidR="008757F4" w:rsidRPr="00A94D1A" w:rsidRDefault="008757F4" w:rsidP="008757F4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94D1A">
        <w:rPr>
          <w:rFonts w:ascii="Times New Roman" w:hAnsi="Times New Roman"/>
        </w:rPr>
        <w:t>rispettare le regole di comportamento stabilite insieme;</w:t>
      </w:r>
    </w:p>
    <w:p w:rsidR="008757F4" w:rsidRPr="00A94D1A" w:rsidRDefault="008757F4" w:rsidP="008757F4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94D1A">
        <w:rPr>
          <w:rFonts w:ascii="Times New Roman" w:hAnsi="Times New Roman"/>
        </w:rPr>
        <w:t>rispettaregli ambienti e gli arredi scolastici;</w:t>
      </w:r>
    </w:p>
    <w:p w:rsidR="008757F4" w:rsidRPr="00A94D1A" w:rsidRDefault="008757F4" w:rsidP="008757F4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94D1A">
        <w:rPr>
          <w:rFonts w:ascii="Times New Roman" w:hAnsi="Times New Roman"/>
        </w:rPr>
        <w:t>portare a scuola il materiale necessario per le lezioni;</w:t>
      </w:r>
    </w:p>
    <w:p w:rsidR="008757F4" w:rsidRPr="00A94D1A" w:rsidRDefault="008757F4" w:rsidP="008757F4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94D1A">
        <w:rPr>
          <w:rFonts w:ascii="Times New Roman" w:hAnsi="Times New Roman"/>
        </w:rPr>
        <w:t>osservare un comportamento corretto e rispettoso dell’ambiente;</w:t>
      </w:r>
    </w:p>
    <w:p w:rsidR="008757F4" w:rsidRPr="00A94D1A" w:rsidRDefault="008757F4" w:rsidP="008757F4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94D1A">
        <w:rPr>
          <w:rFonts w:ascii="Times New Roman" w:hAnsi="Times New Roman"/>
        </w:rPr>
        <w:t>eseguire i compiti assegnati a casa;</w:t>
      </w:r>
    </w:p>
    <w:p w:rsidR="008757F4" w:rsidRPr="00A94D1A" w:rsidRDefault="008757F4" w:rsidP="008757F4">
      <w:pPr>
        <w:pStyle w:val="Elencoacolori-Colore12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94D1A">
        <w:rPr>
          <w:rFonts w:ascii="Times New Roman" w:hAnsi="Times New Roman"/>
        </w:rPr>
        <w:t>rispettare, compatibilmente con la conoscenza e l’età, il Regolamento d’Istituto.</w:t>
      </w:r>
    </w:p>
    <w:p w:rsidR="0007329D" w:rsidRPr="00A94D1A" w:rsidRDefault="0007329D" w:rsidP="0007329D">
      <w:pPr>
        <w:pStyle w:val="Titolo11"/>
        <w:ind w:left="720"/>
        <w:jc w:val="center"/>
        <w:rPr>
          <w:rFonts w:asciiTheme="majorHAnsi" w:hAnsiTheme="majorHAnsi"/>
          <w:b/>
          <w:sz w:val="22"/>
          <w:szCs w:val="22"/>
        </w:rPr>
      </w:pPr>
      <w:r w:rsidRPr="00A94D1A">
        <w:rPr>
          <w:rFonts w:asciiTheme="majorHAnsi" w:hAnsiTheme="majorHAnsi"/>
          <w:b/>
          <w:sz w:val="22"/>
          <w:szCs w:val="22"/>
        </w:rPr>
        <w:t>APPENDICE COVID 19</w:t>
      </w:r>
    </w:p>
    <w:p w:rsidR="0007329D" w:rsidRPr="00A94D1A" w:rsidRDefault="0007329D" w:rsidP="0007329D">
      <w:pPr>
        <w:pStyle w:val="Titolo11"/>
        <w:ind w:left="360"/>
        <w:jc w:val="both"/>
        <w:rPr>
          <w:rFonts w:asciiTheme="majorHAnsi" w:hAnsiTheme="majorHAnsi"/>
          <w:b/>
          <w:i/>
          <w:sz w:val="22"/>
          <w:szCs w:val="22"/>
        </w:rPr>
      </w:pPr>
      <w:r w:rsidRPr="00A94D1A">
        <w:rPr>
          <w:rFonts w:asciiTheme="majorHAnsi" w:hAnsiTheme="majorHAnsi"/>
          <w:b/>
          <w:i/>
          <w:sz w:val="22"/>
          <w:szCs w:val="22"/>
        </w:rPr>
        <w:t xml:space="preserve">In riferimento alle misure di prevenzione, contenimento e contrasto alla diffusione del SARS - </w:t>
      </w:r>
      <w:proofErr w:type="spellStart"/>
      <w:r w:rsidRPr="00A94D1A">
        <w:rPr>
          <w:rFonts w:asciiTheme="majorHAnsi" w:hAnsiTheme="majorHAnsi"/>
          <w:b/>
          <w:i/>
          <w:sz w:val="22"/>
          <w:szCs w:val="22"/>
        </w:rPr>
        <w:t>CoV-</w:t>
      </w:r>
      <w:proofErr w:type="spellEnd"/>
      <w:r w:rsidRPr="00A94D1A">
        <w:rPr>
          <w:rFonts w:asciiTheme="majorHAnsi" w:hAnsiTheme="majorHAnsi"/>
          <w:b/>
          <w:i/>
          <w:sz w:val="22"/>
          <w:szCs w:val="22"/>
        </w:rPr>
        <w:t xml:space="preserve"> 2 e all’attivazione di eventuali iniziative di didattica a distanza.</w:t>
      </w:r>
    </w:p>
    <w:p w:rsidR="0007329D" w:rsidRPr="00A94D1A" w:rsidRDefault="0007329D" w:rsidP="00343617">
      <w:pPr>
        <w:pStyle w:val="Titolo11"/>
        <w:ind w:left="0"/>
        <w:jc w:val="both"/>
        <w:rPr>
          <w:rFonts w:asciiTheme="majorHAnsi" w:hAnsiTheme="majorHAnsi"/>
          <w:b/>
          <w:sz w:val="22"/>
          <w:szCs w:val="22"/>
        </w:rPr>
      </w:pPr>
      <w:r w:rsidRPr="00A94D1A">
        <w:rPr>
          <w:rFonts w:asciiTheme="majorHAnsi" w:hAnsiTheme="majorHAnsi"/>
          <w:b/>
          <w:sz w:val="22"/>
          <w:szCs w:val="22"/>
        </w:rPr>
        <w:t xml:space="preserve">LA SCUOLA SI IMPEGNA A </w:t>
      </w:r>
    </w:p>
    <w:p w:rsidR="0007329D" w:rsidRPr="00A94D1A" w:rsidRDefault="0007329D" w:rsidP="0007329D">
      <w:pPr>
        <w:pStyle w:val="Titolo11"/>
        <w:numPr>
          <w:ilvl w:val="0"/>
          <w:numId w:val="21"/>
        </w:numPr>
        <w:ind w:left="360"/>
        <w:jc w:val="both"/>
        <w:rPr>
          <w:rFonts w:asciiTheme="majorHAnsi" w:hAnsiTheme="majorHAnsi"/>
          <w:sz w:val="22"/>
          <w:szCs w:val="22"/>
        </w:rPr>
      </w:pPr>
      <w:r w:rsidRPr="00A94D1A">
        <w:rPr>
          <w:rFonts w:asciiTheme="majorHAnsi" w:hAnsiTheme="majorHAnsi"/>
          <w:sz w:val="22"/>
          <w:szCs w:val="22"/>
        </w:rPr>
        <w:t>mettere in atto tutte le migliori soluzioni didattiche e organizzative per garantire il servizio scolastico anche in eventuale periodo di emergenza sanitaria;</w:t>
      </w:r>
    </w:p>
    <w:p w:rsidR="0007329D" w:rsidRPr="00A94D1A" w:rsidRDefault="0007329D" w:rsidP="0007329D">
      <w:pPr>
        <w:widowControl/>
        <w:numPr>
          <w:ilvl w:val="0"/>
          <w:numId w:val="21"/>
        </w:numPr>
        <w:autoSpaceDE/>
        <w:autoSpaceDN/>
        <w:ind w:left="360"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 xml:space="preserve">intraprendere iniziative di sviluppo delle competenze digitali a favore delle studentesse e degli studenti e, ove possibile delle famiglie; </w:t>
      </w:r>
    </w:p>
    <w:p w:rsidR="0007329D" w:rsidRPr="00A94D1A" w:rsidRDefault="0007329D" w:rsidP="0007329D">
      <w:pPr>
        <w:widowControl/>
        <w:numPr>
          <w:ilvl w:val="0"/>
          <w:numId w:val="21"/>
        </w:numPr>
        <w:autoSpaceDE/>
        <w:autoSpaceDN/>
        <w:ind w:left="360"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offrire un ambiente sicuro dal punto di vista sanitario compatibilmente con le risorse disponibili e per quanto di propria competenza nel rispetto delle direttive, linee guida e normativa emanate dagli organi competenti in materia di emergenza sanitaria da Covid19, consapevole che il “rischio zero” non esiste;</w:t>
      </w:r>
    </w:p>
    <w:p w:rsidR="0007329D" w:rsidRPr="00A94D1A" w:rsidRDefault="0007329D" w:rsidP="0007329D">
      <w:pPr>
        <w:widowControl/>
        <w:numPr>
          <w:ilvl w:val="0"/>
          <w:numId w:val="21"/>
        </w:numPr>
        <w:autoSpaceDE/>
        <w:autoSpaceDN/>
        <w:ind w:left="360"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fornire, prima dell’inizio dell’a. s. 2021</w:t>
      </w:r>
      <w:r w:rsidR="00C41F33" w:rsidRPr="00A94D1A">
        <w:rPr>
          <w:rFonts w:asciiTheme="majorHAnsi" w:hAnsiTheme="majorHAnsi"/>
        </w:rPr>
        <w:t>/22</w:t>
      </w:r>
      <w:r w:rsidRPr="00A94D1A">
        <w:rPr>
          <w:rFonts w:asciiTheme="majorHAnsi" w:hAnsiTheme="majorHAnsi"/>
        </w:rPr>
        <w:t xml:space="preserve">, puntuale informazione rispetto ad ogni dispositivo organizzativo e igienico sanitario adottato per contenere la diffusione del contagio da Covid-19 e, durante il periodo di frequenza alle attività scolastiche, comunicare eventuali modifiche o integrazioni delle disposizioni; </w:t>
      </w:r>
    </w:p>
    <w:p w:rsidR="00B918AB" w:rsidRPr="008D2D8C" w:rsidRDefault="00B918AB" w:rsidP="00B918AB">
      <w:pPr>
        <w:widowControl/>
        <w:numPr>
          <w:ilvl w:val="0"/>
          <w:numId w:val="21"/>
        </w:numPr>
        <w:autoSpaceDE/>
        <w:autoSpaceDN/>
        <w:ind w:left="360" w:right="22"/>
        <w:jc w:val="both"/>
        <w:rPr>
          <w:rFonts w:asciiTheme="majorHAnsi" w:hAnsiTheme="majorHAnsi"/>
        </w:rPr>
      </w:pPr>
      <w:r w:rsidRPr="008D2D8C">
        <w:rPr>
          <w:rFonts w:asciiTheme="majorHAnsi" w:hAnsiTheme="majorHAnsi"/>
        </w:rPr>
        <w:t xml:space="preserve">implementare misure di controllo sistematiche ed efficaci per la verifica della validità delle certificazioni verdi (green pass) </w:t>
      </w:r>
      <w:r w:rsidRPr="008D2D8C">
        <w:rPr>
          <w:rFonts w:asciiTheme="majorHAnsi" w:hAnsiTheme="majorHAnsi"/>
          <w:b/>
        </w:rPr>
        <w:t>sia per il personale scolastico che per l’utenza esterna</w:t>
      </w:r>
      <w:r w:rsidRPr="008D2D8C">
        <w:rPr>
          <w:rFonts w:asciiTheme="majorHAnsi" w:hAnsiTheme="majorHAnsi"/>
        </w:rPr>
        <w:t xml:space="preserve"> (genitori, esperti esterni, addetti alla refezione scolastica, </w:t>
      </w:r>
      <w:proofErr w:type="spellStart"/>
      <w:r w:rsidRPr="008D2D8C">
        <w:rPr>
          <w:rFonts w:asciiTheme="majorHAnsi" w:hAnsiTheme="majorHAnsi"/>
        </w:rPr>
        <w:t>etc</w:t>
      </w:r>
      <w:proofErr w:type="spellEnd"/>
      <w:r w:rsidRPr="008D2D8C">
        <w:rPr>
          <w:rFonts w:asciiTheme="majorHAnsi" w:hAnsiTheme="majorHAnsi"/>
        </w:rPr>
        <w:t xml:space="preserve">) coerentemente con le previsioni di legge e le indicazioni degli organi superiori competenti;  </w:t>
      </w:r>
    </w:p>
    <w:p w:rsidR="0007329D" w:rsidRPr="00A94D1A" w:rsidRDefault="0007329D" w:rsidP="0007329D">
      <w:pPr>
        <w:widowControl/>
        <w:numPr>
          <w:ilvl w:val="0"/>
          <w:numId w:val="21"/>
        </w:numPr>
        <w:autoSpaceDE/>
        <w:autoSpaceDN/>
        <w:ind w:left="360"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formare ed informare il personale scolastico su tutti gli aspetti riferibili alle vigenti normative e sulle procedure igienico sanitarie di contrasto alla diffusione del contagio, anche al fine di sensibilizzare negli alunni l’adozione di comportamenti corretti finalizzati a prevenire il contagio da COVID-19;</w:t>
      </w:r>
    </w:p>
    <w:p w:rsidR="0007329D" w:rsidRPr="00A94D1A" w:rsidRDefault="0007329D" w:rsidP="0007329D">
      <w:pPr>
        <w:widowControl/>
        <w:numPr>
          <w:ilvl w:val="0"/>
          <w:numId w:val="21"/>
        </w:numPr>
        <w:autoSpaceDE/>
        <w:autoSpaceDN/>
        <w:ind w:left="360"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lastRenderedPageBreak/>
        <w:t xml:space="preserve">ad attenersi rigorosamente e scrupolosamente, nel caso di acclarata infezione da Covid-19 da parte di alunni o adulti frequentanti la struttura, a ogni disposizione dell’autorità sanitaria locale; </w:t>
      </w:r>
    </w:p>
    <w:p w:rsidR="0007329D" w:rsidRPr="00A94D1A" w:rsidRDefault="0007329D" w:rsidP="0007329D">
      <w:pPr>
        <w:widowControl/>
        <w:numPr>
          <w:ilvl w:val="0"/>
          <w:numId w:val="21"/>
        </w:numPr>
        <w:autoSpaceDE/>
        <w:autoSpaceDN/>
        <w:ind w:left="360"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predisporre le misure necessarie affinché tutte le attività si svolgano mantenendo il distanziamento prescritto e, ove ciò non sia possibile, a garantire la disponibilità e l’uso dei dispositivi di protezione individuale;</w:t>
      </w:r>
    </w:p>
    <w:p w:rsidR="0007329D" w:rsidRPr="00A94D1A" w:rsidRDefault="0007329D" w:rsidP="0007329D">
      <w:pPr>
        <w:widowControl/>
        <w:numPr>
          <w:ilvl w:val="0"/>
          <w:numId w:val="21"/>
        </w:numPr>
        <w:autoSpaceDE/>
        <w:autoSpaceDN/>
        <w:ind w:left="360"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prevedere segnalazioni di percorso e indicazioni dei corretti comportamenti all’interno degli edifici scolastici;</w:t>
      </w:r>
    </w:p>
    <w:p w:rsidR="0007329D" w:rsidRPr="00A94D1A" w:rsidRDefault="0007329D" w:rsidP="0007329D">
      <w:pPr>
        <w:widowControl/>
        <w:numPr>
          <w:ilvl w:val="0"/>
          <w:numId w:val="21"/>
        </w:numPr>
        <w:autoSpaceDE/>
        <w:autoSpaceDN/>
        <w:ind w:left="360"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 xml:space="preserve">fornire in comodato d’uso i computer portatili a sua disposizione e a realizzare la Didattica a distanza mediante applicazioni supportate anche dai telefoni cellulari, consapevole che non tutte le famiglie dispongono degli stessi dispositivi tecnologici, anche in dipendenza del numero di figli in età scolare; </w:t>
      </w:r>
    </w:p>
    <w:p w:rsidR="0007329D" w:rsidRPr="00A94D1A" w:rsidRDefault="0007329D" w:rsidP="0007329D">
      <w:pPr>
        <w:widowControl/>
        <w:numPr>
          <w:ilvl w:val="0"/>
          <w:numId w:val="21"/>
        </w:numPr>
        <w:autoSpaceDE/>
        <w:autoSpaceDN/>
        <w:ind w:left="360"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intraprendere azioni di istruzione e formazione digitale integrata a supporto della didattica in presenza secondo l’offerta formativa d’Istituto;</w:t>
      </w:r>
    </w:p>
    <w:p w:rsidR="0007329D" w:rsidRPr="00A94D1A" w:rsidRDefault="0007329D" w:rsidP="0007329D">
      <w:pPr>
        <w:widowControl/>
        <w:numPr>
          <w:ilvl w:val="0"/>
          <w:numId w:val="21"/>
        </w:numPr>
        <w:autoSpaceDE/>
        <w:autoSpaceDN/>
        <w:ind w:left="360"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intraprendere azioni di formazione e aggiornamento del personale tutto in tema di competenze informatiche al fine di implementare e consolidare pratiche didattiche a supporto della didattica digitale integrata (D</w:t>
      </w:r>
      <w:r w:rsidR="00C41F33" w:rsidRPr="00A94D1A">
        <w:rPr>
          <w:rFonts w:asciiTheme="majorHAnsi" w:hAnsiTheme="majorHAnsi"/>
        </w:rPr>
        <w:t>I</w:t>
      </w:r>
      <w:r w:rsidRPr="00A94D1A">
        <w:rPr>
          <w:rFonts w:asciiTheme="majorHAnsi" w:hAnsiTheme="majorHAnsi"/>
        </w:rPr>
        <w:t>D);</w:t>
      </w:r>
    </w:p>
    <w:p w:rsidR="0007329D" w:rsidRPr="00A94D1A" w:rsidRDefault="0007329D" w:rsidP="00343617">
      <w:pPr>
        <w:tabs>
          <w:tab w:val="left" w:pos="883"/>
          <w:tab w:val="left" w:pos="884"/>
        </w:tabs>
        <w:ind w:right="121"/>
        <w:jc w:val="both"/>
        <w:rPr>
          <w:rFonts w:asciiTheme="majorHAnsi" w:hAnsiTheme="majorHAnsi"/>
          <w:b/>
        </w:rPr>
      </w:pPr>
      <w:r w:rsidRPr="00A94D1A">
        <w:rPr>
          <w:rFonts w:asciiTheme="majorHAnsi" w:hAnsiTheme="majorHAnsi"/>
          <w:b/>
        </w:rPr>
        <w:t>LA FAMIGLIA  SI IMPEGNA A:</w:t>
      </w:r>
    </w:p>
    <w:p w:rsidR="007D6B64" w:rsidRPr="008D2D8C" w:rsidRDefault="007D6B64" w:rsidP="007D6B64">
      <w:pPr>
        <w:pStyle w:val="Titolo11"/>
        <w:numPr>
          <w:ilvl w:val="0"/>
          <w:numId w:val="21"/>
        </w:numPr>
        <w:ind w:left="360"/>
        <w:jc w:val="both"/>
        <w:rPr>
          <w:rFonts w:asciiTheme="majorHAnsi" w:hAnsiTheme="majorHAnsi"/>
          <w:sz w:val="22"/>
          <w:szCs w:val="22"/>
        </w:rPr>
      </w:pPr>
      <w:r w:rsidRPr="008D2D8C">
        <w:rPr>
          <w:rFonts w:asciiTheme="majorHAnsi" w:hAnsiTheme="majorHAnsi"/>
        </w:rPr>
        <w:t xml:space="preserve">osservare scrupolosamente le disposizioni e i protocolli sicurezza adottati dall’istituto, ad ottemperare gli obblighi derivanti dall’applicazione del DL 122 del 10 settembre 2021 relativi all’obbligo di possedere e di esibire il green pass per la verifica della sua validità da parte dell’ istituzione scolastica, nel caso di accesso alla struttura scolastica(all’interno dell’edificio/padiglione); </w:t>
      </w:r>
    </w:p>
    <w:p w:rsidR="0007329D" w:rsidRPr="00A94D1A" w:rsidRDefault="0007329D" w:rsidP="0007329D">
      <w:pPr>
        <w:pStyle w:val="Titolo11"/>
        <w:numPr>
          <w:ilvl w:val="0"/>
          <w:numId w:val="21"/>
        </w:numPr>
        <w:ind w:left="360"/>
        <w:jc w:val="both"/>
        <w:rPr>
          <w:rFonts w:asciiTheme="majorHAnsi" w:hAnsiTheme="majorHAnsi"/>
          <w:sz w:val="22"/>
          <w:szCs w:val="22"/>
        </w:rPr>
      </w:pPr>
      <w:r w:rsidRPr="00A94D1A">
        <w:rPr>
          <w:rFonts w:asciiTheme="majorHAnsi" w:hAnsiTheme="majorHAnsi"/>
          <w:sz w:val="22"/>
          <w:szCs w:val="22"/>
        </w:rPr>
        <w:t>prendere visione della documentazione relativa alle misure di prevenzione e contenimento della diffusione del SARS-CoV-2 pubblicata dall’istituto e informarsi costantemente sulle iniziative intraprese dalla scuola in materia;</w:t>
      </w:r>
    </w:p>
    <w:p w:rsidR="0007329D" w:rsidRPr="00A94D1A" w:rsidRDefault="0007329D" w:rsidP="0007329D">
      <w:pPr>
        <w:pStyle w:val="Paragrafoelenco"/>
        <w:numPr>
          <w:ilvl w:val="0"/>
          <w:numId w:val="21"/>
        </w:numPr>
        <w:tabs>
          <w:tab w:val="left" w:pos="834"/>
        </w:tabs>
        <w:spacing w:before="4"/>
        <w:ind w:left="360" w:right="22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monitorare sistematicamente e quotidianamente, prima che vadano a scuola, lo stato di salute dei propri figli e nel caso di sintomatologia riferibile a contagio da Covid19 (febbre, raffreddore, congiuntivite, tosse ecc.), tenerli a casa e informare immediatamente il proprio medico di base o il pediatra  seguendone le indicazioni e le disposizioni;</w:t>
      </w:r>
    </w:p>
    <w:p w:rsidR="0007329D" w:rsidRPr="00A94D1A" w:rsidRDefault="0007329D" w:rsidP="0007329D">
      <w:pPr>
        <w:pStyle w:val="Paragrafoelenco"/>
        <w:numPr>
          <w:ilvl w:val="0"/>
          <w:numId w:val="21"/>
        </w:numPr>
        <w:tabs>
          <w:tab w:val="left" w:pos="834"/>
        </w:tabs>
        <w:ind w:left="360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rispettare le precondizioni per la presenza a scuola dei minori sui quali esercitano la responsabilità genitoriale, quali:</w:t>
      </w:r>
    </w:p>
    <w:p w:rsidR="0007329D" w:rsidRPr="00A94D1A" w:rsidRDefault="0007329D" w:rsidP="0007329D">
      <w:pPr>
        <w:pStyle w:val="Paragrafoelenco"/>
        <w:numPr>
          <w:ilvl w:val="1"/>
          <w:numId w:val="21"/>
        </w:numPr>
        <w:tabs>
          <w:tab w:val="left" w:pos="834"/>
        </w:tabs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assenza di sintomatologia respiratoria o di temperatura corporea superiore a 37,5° C anche nei tre giorni precedenti: in presenza di sintomatologia respiratoria o temperatura superiore a 37,5°C lo studente dovrà restare a casa;</w:t>
      </w:r>
    </w:p>
    <w:p w:rsidR="0007329D" w:rsidRPr="00A94D1A" w:rsidRDefault="0007329D" w:rsidP="0007329D">
      <w:pPr>
        <w:pStyle w:val="Paragrafoelenco"/>
        <w:numPr>
          <w:ilvl w:val="1"/>
          <w:numId w:val="21"/>
        </w:numPr>
        <w:tabs>
          <w:tab w:val="left" w:pos="834"/>
        </w:tabs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non essere stati in quarantena o isolamento domiciliare negli ultimi 14 giorni;</w:t>
      </w:r>
    </w:p>
    <w:p w:rsidR="0007329D" w:rsidRPr="00A94D1A" w:rsidRDefault="0007329D" w:rsidP="0007329D">
      <w:pPr>
        <w:pStyle w:val="Paragrafoelenco"/>
        <w:numPr>
          <w:ilvl w:val="1"/>
          <w:numId w:val="21"/>
        </w:numPr>
        <w:tabs>
          <w:tab w:val="left" w:pos="834"/>
        </w:tabs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non essere stati a contatto con persone positive, per quanto a propria conoscenza, negli ultimi 14 giorni ;</w:t>
      </w:r>
    </w:p>
    <w:p w:rsidR="0007329D" w:rsidRPr="00A94D1A" w:rsidRDefault="0007329D" w:rsidP="0007329D">
      <w:pPr>
        <w:pStyle w:val="Paragrafoelenco"/>
        <w:numPr>
          <w:ilvl w:val="0"/>
          <w:numId w:val="21"/>
        </w:numPr>
        <w:ind w:left="360" w:right="3"/>
        <w:jc w:val="both"/>
        <w:rPr>
          <w:rFonts w:asciiTheme="majorHAnsi" w:hAnsiTheme="majorHAnsi"/>
          <w:color w:val="000000" w:themeColor="text1"/>
        </w:rPr>
      </w:pPr>
      <w:r w:rsidRPr="00A94D1A">
        <w:rPr>
          <w:rFonts w:asciiTheme="majorHAnsi" w:hAnsiTheme="majorHAnsi"/>
          <w:color w:val="000000" w:themeColor="text1"/>
        </w:rPr>
        <w:t>collaborare affinché il/la proprio/a figlio/a rispetti le indicazioni igienico-sanitarie all’interno della s</w:t>
      </w:r>
      <w:r w:rsidR="00C3670E" w:rsidRPr="00A94D1A">
        <w:rPr>
          <w:rFonts w:asciiTheme="majorHAnsi" w:hAnsiTheme="majorHAnsi"/>
          <w:color w:val="000000" w:themeColor="text1"/>
        </w:rPr>
        <w:t>cuola</w:t>
      </w:r>
      <w:r w:rsidRPr="00A94D1A">
        <w:rPr>
          <w:rFonts w:asciiTheme="majorHAnsi" w:hAnsiTheme="majorHAnsi"/>
          <w:color w:val="000000" w:themeColor="text1"/>
        </w:rPr>
        <w:t xml:space="preserve">; </w:t>
      </w:r>
    </w:p>
    <w:p w:rsidR="0007329D" w:rsidRPr="00A94D1A" w:rsidRDefault="0007329D" w:rsidP="0007329D">
      <w:pPr>
        <w:pStyle w:val="Paragrafoelenco"/>
        <w:numPr>
          <w:ilvl w:val="0"/>
          <w:numId w:val="21"/>
        </w:numPr>
        <w:ind w:left="360" w:right="3"/>
        <w:jc w:val="both"/>
        <w:rPr>
          <w:rFonts w:asciiTheme="majorHAnsi" w:hAnsiTheme="majorHAnsi"/>
          <w:color w:val="000000" w:themeColor="text1"/>
        </w:rPr>
      </w:pPr>
      <w:r w:rsidRPr="00A94D1A">
        <w:rPr>
          <w:rFonts w:asciiTheme="majorHAnsi" w:hAnsiTheme="majorHAnsi"/>
          <w:color w:val="000000" w:themeColor="text1"/>
        </w:rPr>
        <w:t xml:space="preserve">accettare che il/la proprio/a figlio/a sia sottoposto alla misurazione della temperatura mediante strumento che garantisce il distanziamento in presenza di  sintomi influenzali evidenti o riferiti dall’alunno. In caso  di temperatura uguale o superiore a 37,5° la famiglia  verrà contattata dal personale della scuola per il ritiro dell’alunno/a da scuola; </w:t>
      </w:r>
    </w:p>
    <w:p w:rsidR="0007329D" w:rsidRPr="00A94D1A" w:rsidRDefault="0007329D" w:rsidP="0007329D">
      <w:pPr>
        <w:pStyle w:val="Titolo11"/>
        <w:numPr>
          <w:ilvl w:val="0"/>
          <w:numId w:val="21"/>
        </w:numPr>
        <w:ind w:left="36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94D1A">
        <w:rPr>
          <w:rFonts w:asciiTheme="majorHAnsi" w:hAnsiTheme="majorHAnsi"/>
          <w:color w:val="000000" w:themeColor="text1"/>
          <w:sz w:val="22"/>
          <w:szCs w:val="22"/>
        </w:rPr>
        <w:t>accettare che, in caso di insorgenza di febbre (temperatura uguale o superiore a 37,5°) o altri sintomi riferibili a COVID-19, la scuola provvederà ad accompagnare e  custodire l’alunno  in uno spazio appositamente dedicato  fino all’arrivo del familiare che verrà informato immediatamente dal personale della scuola. Il medico curante/pediatra di libera scelta valuterà il caso e provvederà, eventualmente, a contattare il Dipartimento di Sanità Pubblica (DSP) per gli approfondimenti previsti;</w:t>
      </w:r>
    </w:p>
    <w:p w:rsidR="00343617" w:rsidRPr="00A94D1A" w:rsidRDefault="0007329D" w:rsidP="00343617">
      <w:pPr>
        <w:widowControl/>
        <w:numPr>
          <w:ilvl w:val="0"/>
          <w:numId w:val="21"/>
        </w:numPr>
        <w:tabs>
          <w:tab w:val="left" w:pos="10348"/>
        </w:tabs>
        <w:autoSpaceDE/>
        <w:autoSpaceDN/>
        <w:ind w:left="360" w:right="22"/>
        <w:jc w:val="both"/>
        <w:rPr>
          <w:rFonts w:asciiTheme="majorHAnsi" w:hAnsiTheme="majorHAnsi"/>
          <w:color w:val="000000" w:themeColor="text1"/>
        </w:rPr>
      </w:pPr>
      <w:r w:rsidRPr="00A94D1A">
        <w:rPr>
          <w:rFonts w:asciiTheme="majorHAnsi" w:hAnsiTheme="majorHAnsi"/>
          <w:color w:val="000000" w:themeColor="text1"/>
        </w:rPr>
        <w:t xml:space="preserve">recarsi immediatamente a scuola e riprendere il figlio/a in caso di manifestazione improvvisa di sintomatologia riferibile a contagio da </w:t>
      </w:r>
      <w:proofErr w:type="spellStart"/>
      <w:r w:rsidRPr="00A94D1A">
        <w:rPr>
          <w:rFonts w:asciiTheme="majorHAnsi" w:hAnsiTheme="majorHAnsi"/>
          <w:color w:val="000000" w:themeColor="text1"/>
        </w:rPr>
        <w:t>Covid-</w:t>
      </w:r>
      <w:proofErr w:type="spellEnd"/>
      <w:r w:rsidRPr="00A94D1A">
        <w:rPr>
          <w:rFonts w:asciiTheme="majorHAnsi" w:hAnsiTheme="majorHAnsi"/>
          <w:color w:val="000000" w:themeColor="text1"/>
        </w:rPr>
        <w:t xml:space="preserve"> 19 nel rispetto del protocollo disposto da Servizio di Prevenzione e Protezione della scuola, garantendo una costante reperibilità di un familiare o di un delegato, durante l’orario scolastico;</w:t>
      </w:r>
    </w:p>
    <w:p w:rsidR="00343617" w:rsidRPr="00A94D1A" w:rsidRDefault="00343617" w:rsidP="00343617">
      <w:pPr>
        <w:widowControl/>
        <w:numPr>
          <w:ilvl w:val="0"/>
          <w:numId w:val="21"/>
        </w:numPr>
        <w:tabs>
          <w:tab w:val="left" w:pos="10348"/>
        </w:tabs>
        <w:autoSpaceDE/>
        <w:autoSpaceDN/>
        <w:ind w:left="360" w:right="22"/>
        <w:jc w:val="both"/>
        <w:rPr>
          <w:rFonts w:asciiTheme="majorHAnsi" w:hAnsiTheme="majorHAnsi"/>
          <w:color w:val="000000" w:themeColor="text1"/>
        </w:rPr>
      </w:pPr>
      <w:r w:rsidRPr="00A94D1A">
        <w:rPr>
          <w:rFonts w:asciiTheme="majorHAnsi" w:hAnsiTheme="majorHAnsi"/>
          <w:color w:val="000000" w:themeColor="text1"/>
        </w:rPr>
        <w:t>comunicare tempestivamente alla scuola le variazioni del proprio stato di salute che potrebbero riferirsi ad un contagio da Covid19 (febbre, raffreddore, congiuntivite, tosse ecc.) per permettere l’attuazione del previsto protocollo e scongiurare il pericolo di contagio di massa;</w:t>
      </w:r>
    </w:p>
    <w:p w:rsidR="0007329D" w:rsidRPr="00A94D1A" w:rsidRDefault="0007329D" w:rsidP="0007329D">
      <w:pPr>
        <w:pStyle w:val="Titolo11"/>
        <w:numPr>
          <w:ilvl w:val="0"/>
          <w:numId w:val="21"/>
        </w:numPr>
        <w:ind w:left="360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A94D1A">
        <w:rPr>
          <w:rFonts w:asciiTheme="majorHAnsi" w:hAnsiTheme="majorHAnsi"/>
          <w:color w:val="000000" w:themeColor="text1"/>
          <w:sz w:val="22"/>
          <w:szCs w:val="22"/>
        </w:rPr>
        <w:t>essere consapevole ed accettare che, in caso di positività, il/la proprio/a figlio/a non potrà essere riammesso alle attività scolastiche fino ad avvenuta e piena guarigione, certificata secondo i protocolli previsti;</w:t>
      </w:r>
    </w:p>
    <w:p w:rsidR="0007329D" w:rsidRPr="00A94D1A" w:rsidRDefault="0007329D" w:rsidP="0007329D">
      <w:pPr>
        <w:pStyle w:val="Paragrafoelenco"/>
        <w:numPr>
          <w:ilvl w:val="0"/>
          <w:numId w:val="21"/>
        </w:numPr>
        <w:ind w:left="360" w:right="3"/>
        <w:jc w:val="both"/>
        <w:rPr>
          <w:rFonts w:asciiTheme="majorHAnsi" w:hAnsiTheme="majorHAnsi"/>
          <w:color w:val="000000" w:themeColor="text1"/>
        </w:rPr>
      </w:pPr>
      <w:r w:rsidRPr="00A94D1A">
        <w:rPr>
          <w:rFonts w:asciiTheme="majorHAnsi" w:hAnsiTheme="majorHAnsi"/>
          <w:color w:val="000000" w:themeColor="text1"/>
        </w:rPr>
        <w:t xml:space="preserve">adottare un comportamento di massima precauzione circa il rischio di contagio, anche al di fuori delle attività scolastiche,  da parte del/la proprio/a figlio/a e di tutto il nucleo familiare; </w:t>
      </w:r>
    </w:p>
    <w:p w:rsidR="0007329D" w:rsidRPr="00A94D1A" w:rsidRDefault="0007329D" w:rsidP="0007329D">
      <w:pPr>
        <w:pStyle w:val="Paragrafoelenco"/>
        <w:numPr>
          <w:ilvl w:val="0"/>
          <w:numId w:val="21"/>
        </w:numPr>
        <w:ind w:left="360" w:right="3"/>
        <w:jc w:val="both"/>
        <w:rPr>
          <w:rFonts w:asciiTheme="majorHAnsi" w:hAnsiTheme="majorHAnsi"/>
          <w:color w:val="000000" w:themeColor="text1"/>
        </w:rPr>
      </w:pPr>
      <w:r w:rsidRPr="00A94D1A">
        <w:rPr>
          <w:rFonts w:asciiTheme="majorHAnsi" w:hAnsiTheme="majorHAnsi"/>
          <w:color w:val="000000" w:themeColor="text1"/>
        </w:rPr>
        <w:t xml:space="preserve">accettare che gli ingressi e le uscite da scuola siano regolamentati (nei tempi e nei luoghi stabiliti) secondo quanto indicato dalla direzione scolastica e comunicato alle famiglie; </w:t>
      </w:r>
    </w:p>
    <w:p w:rsidR="0007329D" w:rsidRPr="00A94D1A" w:rsidRDefault="0007329D" w:rsidP="0007329D">
      <w:pPr>
        <w:pStyle w:val="Paragrafoelenco"/>
        <w:numPr>
          <w:ilvl w:val="0"/>
          <w:numId w:val="21"/>
        </w:numPr>
        <w:ind w:left="360" w:right="3"/>
        <w:jc w:val="both"/>
        <w:rPr>
          <w:rFonts w:asciiTheme="majorHAnsi" w:hAnsiTheme="majorHAnsi"/>
          <w:color w:val="000000" w:themeColor="text1"/>
        </w:rPr>
      </w:pPr>
      <w:r w:rsidRPr="00A94D1A">
        <w:rPr>
          <w:rFonts w:asciiTheme="majorHAnsi" w:hAnsiTheme="majorHAnsi"/>
          <w:color w:val="000000" w:themeColor="text1"/>
        </w:rPr>
        <w:t xml:space="preserve">comunicare le eventuali condizioni di fragilità accertate e documentate  in raccordo con il Dipartimento di prevenzione territoriale ed il pediatra/medico di base; </w:t>
      </w:r>
    </w:p>
    <w:p w:rsidR="0007329D" w:rsidRPr="00A94D1A" w:rsidRDefault="0007329D" w:rsidP="0007329D">
      <w:pPr>
        <w:pStyle w:val="Paragrafoelenco"/>
        <w:numPr>
          <w:ilvl w:val="0"/>
          <w:numId w:val="21"/>
        </w:numPr>
        <w:ind w:left="360" w:right="3"/>
        <w:jc w:val="both"/>
        <w:rPr>
          <w:rFonts w:asciiTheme="majorHAnsi" w:hAnsiTheme="majorHAnsi"/>
          <w:color w:val="000000" w:themeColor="text1"/>
        </w:rPr>
      </w:pPr>
      <w:r w:rsidRPr="00A94D1A">
        <w:rPr>
          <w:rFonts w:asciiTheme="majorHAnsi" w:hAnsiTheme="majorHAnsi"/>
          <w:color w:val="000000" w:themeColor="text1"/>
        </w:rPr>
        <w:lastRenderedPageBreak/>
        <w:t>rispettare le forme di accesso ai locali rispondenti alle procedure di antiassembramento e tracciatura delle presenze come indicato dalla dirigenza e a non accedere, se non per situazioni di comprovata emergenza o necessità, a scuola durante lo svolgimento delle attività e in presenza degli alunni;</w:t>
      </w:r>
    </w:p>
    <w:p w:rsidR="0007329D" w:rsidRPr="00A94D1A" w:rsidRDefault="0007329D" w:rsidP="0007329D">
      <w:pPr>
        <w:pStyle w:val="Paragrafoelenco"/>
        <w:numPr>
          <w:ilvl w:val="0"/>
          <w:numId w:val="21"/>
        </w:numPr>
        <w:ind w:left="360" w:right="3"/>
        <w:jc w:val="both"/>
        <w:rPr>
          <w:rFonts w:asciiTheme="majorHAnsi" w:hAnsiTheme="majorHAnsi"/>
          <w:color w:val="000000" w:themeColor="text1"/>
        </w:rPr>
      </w:pPr>
      <w:r w:rsidRPr="00A94D1A">
        <w:rPr>
          <w:rFonts w:asciiTheme="majorHAnsi" w:hAnsiTheme="majorHAnsi"/>
          <w:color w:val="000000" w:themeColor="text1"/>
        </w:rPr>
        <w:t xml:space="preserve">favorire la fruizione, da parte del proprio/a figlio/a, della eventuale didattica a distanza, collaborando con la scuola, fornendo l’assistenza di cui si è capaci e, ove possibile, dotando l’alunno/a di </w:t>
      </w:r>
      <w:proofErr w:type="spellStart"/>
      <w:r w:rsidRPr="00A94D1A">
        <w:rPr>
          <w:rFonts w:asciiTheme="majorHAnsi" w:hAnsiTheme="majorHAnsi"/>
          <w:color w:val="000000" w:themeColor="text1"/>
        </w:rPr>
        <w:t>device</w:t>
      </w:r>
      <w:proofErr w:type="spellEnd"/>
      <w:r w:rsidRPr="00A94D1A">
        <w:rPr>
          <w:rFonts w:asciiTheme="majorHAnsi" w:hAnsiTheme="majorHAnsi"/>
          <w:color w:val="000000" w:themeColor="text1"/>
        </w:rPr>
        <w:t xml:space="preserve"> e connessione (in caso di impossibilità, il genitore segnalerà alla scuola le  necessità)</w:t>
      </w:r>
    </w:p>
    <w:p w:rsidR="0007329D" w:rsidRPr="00A94D1A" w:rsidRDefault="0007329D" w:rsidP="0007329D">
      <w:pPr>
        <w:pStyle w:val="Paragrafoelenco"/>
        <w:numPr>
          <w:ilvl w:val="0"/>
          <w:numId w:val="21"/>
        </w:numPr>
        <w:ind w:left="360" w:right="3"/>
        <w:jc w:val="both"/>
        <w:rPr>
          <w:rFonts w:asciiTheme="majorHAnsi" w:hAnsiTheme="majorHAnsi"/>
          <w:color w:val="000000" w:themeColor="text1"/>
        </w:rPr>
      </w:pPr>
      <w:r w:rsidRPr="00A94D1A">
        <w:rPr>
          <w:rFonts w:asciiTheme="majorHAnsi" w:hAnsiTheme="majorHAnsi"/>
          <w:color w:val="000000" w:themeColor="text1"/>
        </w:rPr>
        <w:t xml:space="preserve">mettere in atto comportamenti rispettosi delle regole del vivere civile, </w:t>
      </w:r>
      <w:r w:rsidR="00B065BF" w:rsidRPr="00A94D1A">
        <w:rPr>
          <w:rFonts w:asciiTheme="majorHAnsi" w:hAnsiTheme="majorHAnsi"/>
          <w:color w:val="000000" w:themeColor="text1"/>
        </w:rPr>
        <w:t xml:space="preserve">DELLA PRIVACY, </w:t>
      </w:r>
      <w:r w:rsidRPr="00A94D1A">
        <w:rPr>
          <w:rFonts w:asciiTheme="majorHAnsi" w:hAnsiTheme="majorHAnsi"/>
          <w:color w:val="000000" w:themeColor="text1"/>
        </w:rPr>
        <w:t>del vivere in situazione di emergenza sanitaria e, in particolare, del vivere a scuola, – anche nelle attività in didattica digitale integrata (</w:t>
      </w:r>
      <w:proofErr w:type="spellStart"/>
      <w:r w:rsidRPr="00A94D1A">
        <w:rPr>
          <w:rFonts w:asciiTheme="majorHAnsi" w:hAnsiTheme="majorHAnsi"/>
          <w:color w:val="000000" w:themeColor="text1"/>
        </w:rPr>
        <w:t>DaD</w:t>
      </w:r>
      <w:proofErr w:type="spellEnd"/>
      <w:r w:rsidRPr="00A94D1A">
        <w:rPr>
          <w:rFonts w:asciiTheme="majorHAnsi" w:hAnsiTheme="majorHAnsi"/>
          <w:color w:val="000000" w:themeColor="text1"/>
        </w:rPr>
        <w:t>) – evitando ad esempio, comportamenti colposi o dolosi anche in merito all’esecuzione di verifiche scritte/pratiche/orali (anche a distanza), al rispetto del diritto d’autore, assenze strategiche e</w:t>
      </w:r>
      <w:r w:rsidR="00B065BF" w:rsidRPr="00A94D1A">
        <w:rPr>
          <w:rFonts w:asciiTheme="majorHAnsi" w:hAnsiTheme="majorHAnsi"/>
          <w:color w:val="000000" w:themeColor="text1"/>
        </w:rPr>
        <w:t xml:space="preserve"> </w:t>
      </w:r>
      <w:r w:rsidRPr="00A94D1A">
        <w:rPr>
          <w:rFonts w:asciiTheme="majorHAnsi" w:hAnsiTheme="majorHAnsi"/>
          <w:color w:val="000000" w:themeColor="text1"/>
        </w:rPr>
        <w:t xml:space="preserve">ingiustificate; l’uso dello </w:t>
      </w:r>
      <w:proofErr w:type="spellStart"/>
      <w:r w:rsidRPr="00A94D1A">
        <w:rPr>
          <w:rFonts w:asciiTheme="majorHAnsi" w:hAnsiTheme="majorHAnsi"/>
          <w:i/>
          <w:color w:val="000000" w:themeColor="text1"/>
        </w:rPr>
        <w:t>smartphone</w:t>
      </w:r>
      <w:proofErr w:type="spellEnd"/>
      <w:r w:rsidRPr="00A94D1A">
        <w:rPr>
          <w:rFonts w:asciiTheme="majorHAnsi" w:hAnsiTheme="majorHAnsi"/>
          <w:color w:val="000000" w:themeColor="text1"/>
        </w:rPr>
        <w:t xml:space="preserve"> ecc. come da Regolamento d’Istituto.</w:t>
      </w:r>
    </w:p>
    <w:p w:rsidR="00F77257" w:rsidRPr="00A94D1A" w:rsidRDefault="007A710A" w:rsidP="00343617">
      <w:pPr>
        <w:spacing w:before="221"/>
        <w:jc w:val="both"/>
        <w:rPr>
          <w:rFonts w:asciiTheme="majorHAnsi" w:hAnsiTheme="majorHAnsi"/>
          <w:b/>
          <w:color w:val="000000" w:themeColor="text1"/>
        </w:rPr>
      </w:pPr>
      <w:r w:rsidRPr="00A94D1A">
        <w:rPr>
          <w:rFonts w:asciiTheme="majorHAnsi" w:hAnsiTheme="majorHAnsi"/>
          <w:b/>
          <w:color w:val="000000" w:themeColor="text1"/>
        </w:rPr>
        <w:t>I DOCENTI SI IMPEGNANO A:</w:t>
      </w:r>
    </w:p>
    <w:p w:rsidR="00C41F33" w:rsidRPr="008D2D8C" w:rsidRDefault="00C41F33" w:rsidP="00B956E7">
      <w:pPr>
        <w:pStyle w:val="Paragrafoelenco"/>
        <w:numPr>
          <w:ilvl w:val="0"/>
          <w:numId w:val="21"/>
        </w:numPr>
        <w:tabs>
          <w:tab w:val="left" w:pos="883"/>
          <w:tab w:val="left" w:pos="884"/>
        </w:tabs>
        <w:ind w:left="360" w:right="121"/>
        <w:jc w:val="both"/>
        <w:rPr>
          <w:rFonts w:asciiTheme="majorHAnsi" w:hAnsiTheme="majorHAnsi"/>
        </w:rPr>
      </w:pPr>
      <w:r w:rsidRPr="008D2D8C">
        <w:rPr>
          <w:rFonts w:asciiTheme="majorHAnsi" w:hAnsiTheme="majorHAnsi"/>
        </w:rPr>
        <w:t>osservare scrupolosamente ogni prescrizione igienico sanitaria, le disposizioni e i protocolli sic</w:t>
      </w:r>
      <w:r w:rsidR="00A0284B" w:rsidRPr="008D2D8C">
        <w:rPr>
          <w:rFonts w:asciiTheme="majorHAnsi" w:hAnsiTheme="majorHAnsi"/>
        </w:rPr>
        <w:t>u</w:t>
      </w:r>
      <w:r w:rsidRPr="008D2D8C">
        <w:rPr>
          <w:rFonts w:asciiTheme="majorHAnsi" w:hAnsiTheme="majorHAnsi"/>
        </w:rPr>
        <w:t>rezza adottati dall’istitu</w:t>
      </w:r>
      <w:r w:rsidR="00A0284B" w:rsidRPr="008D2D8C">
        <w:rPr>
          <w:rFonts w:asciiTheme="majorHAnsi" w:hAnsiTheme="majorHAnsi"/>
        </w:rPr>
        <w:t>t</w:t>
      </w:r>
      <w:r w:rsidRPr="008D2D8C">
        <w:rPr>
          <w:rFonts w:asciiTheme="majorHAnsi" w:hAnsiTheme="majorHAnsi"/>
        </w:rPr>
        <w:t xml:space="preserve">o, ad ottemperare </w:t>
      </w:r>
      <w:r w:rsidR="00A0284B" w:rsidRPr="008D2D8C">
        <w:rPr>
          <w:rFonts w:asciiTheme="majorHAnsi" w:hAnsiTheme="majorHAnsi"/>
        </w:rPr>
        <w:t xml:space="preserve">gli </w:t>
      </w:r>
      <w:r w:rsidRPr="008D2D8C">
        <w:rPr>
          <w:rFonts w:asciiTheme="majorHAnsi" w:hAnsiTheme="majorHAnsi"/>
        </w:rPr>
        <w:t>obblig</w:t>
      </w:r>
      <w:r w:rsidR="00A0284B" w:rsidRPr="008D2D8C">
        <w:rPr>
          <w:rFonts w:asciiTheme="majorHAnsi" w:hAnsiTheme="majorHAnsi"/>
        </w:rPr>
        <w:t>hi</w:t>
      </w:r>
      <w:r w:rsidRPr="008D2D8C">
        <w:rPr>
          <w:rFonts w:asciiTheme="majorHAnsi" w:hAnsiTheme="majorHAnsi"/>
        </w:rPr>
        <w:t xml:space="preserve"> derivanti dall’applicazione del DL 11</w:t>
      </w:r>
      <w:r w:rsidR="00A0284B" w:rsidRPr="008D2D8C">
        <w:rPr>
          <w:rFonts w:asciiTheme="majorHAnsi" w:hAnsiTheme="majorHAnsi"/>
        </w:rPr>
        <w:t>1</w:t>
      </w:r>
      <w:r w:rsidRPr="008D2D8C">
        <w:rPr>
          <w:rFonts w:asciiTheme="majorHAnsi" w:hAnsiTheme="majorHAnsi"/>
        </w:rPr>
        <w:t>/2021 relativ</w:t>
      </w:r>
      <w:r w:rsidR="00A0284B" w:rsidRPr="008D2D8C">
        <w:rPr>
          <w:rFonts w:asciiTheme="majorHAnsi" w:hAnsiTheme="majorHAnsi"/>
        </w:rPr>
        <w:t>i</w:t>
      </w:r>
      <w:r w:rsidRPr="008D2D8C">
        <w:rPr>
          <w:rFonts w:asciiTheme="majorHAnsi" w:hAnsiTheme="majorHAnsi"/>
        </w:rPr>
        <w:t xml:space="preserve"> all’obbligo di possedere e</w:t>
      </w:r>
      <w:r w:rsidR="00A0284B" w:rsidRPr="008D2D8C">
        <w:rPr>
          <w:rFonts w:asciiTheme="majorHAnsi" w:hAnsiTheme="majorHAnsi"/>
        </w:rPr>
        <w:t>d</w:t>
      </w:r>
      <w:r w:rsidRPr="008D2D8C">
        <w:rPr>
          <w:rFonts w:asciiTheme="majorHAnsi" w:hAnsiTheme="majorHAnsi"/>
        </w:rPr>
        <w:t xml:space="preserve"> dovere di esibire il green pass per la verifica della </w:t>
      </w:r>
      <w:r w:rsidR="00A0284B" w:rsidRPr="008D2D8C">
        <w:rPr>
          <w:rFonts w:asciiTheme="majorHAnsi" w:hAnsiTheme="majorHAnsi"/>
        </w:rPr>
        <w:t xml:space="preserve">sua </w:t>
      </w:r>
      <w:r w:rsidRPr="008D2D8C">
        <w:rPr>
          <w:rFonts w:asciiTheme="majorHAnsi" w:hAnsiTheme="majorHAnsi"/>
        </w:rPr>
        <w:t xml:space="preserve">validità da parte dell’ istituzione scolastica; </w:t>
      </w:r>
    </w:p>
    <w:p w:rsidR="00DF2B0D" w:rsidRPr="00A94D1A" w:rsidRDefault="009D221F" w:rsidP="00B956E7">
      <w:pPr>
        <w:pStyle w:val="Paragrafoelenco"/>
        <w:numPr>
          <w:ilvl w:val="0"/>
          <w:numId w:val="21"/>
        </w:numPr>
        <w:tabs>
          <w:tab w:val="left" w:pos="883"/>
          <w:tab w:val="left" w:pos="884"/>
        </w:tabs>
        <w:ind w:left="360" w:right="121"/>
        <w:jc w:val="both"/>
        <w:rPr>
          <w:rFonts w:asciiTheme="majorHAnsi" w:hAnsiTheme="majorHAnsi"/>
        </w:rPr>
      </w:pPr>
      <w:r w:rsidRPr="008D2D8C">
        <w:rPr>
          <w:rFonts w:asciiTheme="majorHAnsi" w:hAnsiTheme="majorHAnsi"/>
        </w:rPr>
        <w:t>p</w:t>
      </w:r>
      <w:r w:rsidR="00DF2B0D" w:rsidRPr="008D2D8C">
        <w:rPr>
          <w:rFonts w:asciiTheme="majorHAnsi" w:hAnsiTheme="majorHAnsi"/>
        </w:rPr>
        <w:t>rogettare un’offerta formativa</w:t>
      </w:r>
      <w:r w:rsidR="00DF2B0D" w:rsidRPr="00A94D1A">
        <w:rPr>
          <w:rFonts w:asciiTheme="majorHAnsi" w:hAnsiTheme="majorHAnsi"/>
        </w:rPr>
        <w:t xml:space="preserve"> a distanza strutturata in modo vario e flessibile, attraverso i principali strumenti di cui si avvale la didattica a distanza nel nostro Istituto (Registro elettronico, </w:t>
      </w:r>
      <w:proofErr w:type="spellStart"/>
      <w:r w:rsidR="00DF2B0D" w:rsidRPr="00A94D1A">
        <w:rPr>
          <w:rFonts w:asciiTheme="majorHAnsi" w:hAnsiTheme="majorHAnsi"/>
        </w:rPr>
        <w:t>GSuite</w:t>
      </w:r>
      <w:proofErr w:type="spellEnd"/>
      <w:r w:rsidR="00DF2B0D" w:rsidRPr="00A94D1A">
        <w:rPr>
          <w:rFonts w:asciiTheme="majorHAnsi" w:hAnsiTheme="majorHAnsi"/>
        </w:rPr>
        <w:t xml:space="preserve"> </w:t>
      </w:r>
      <w:proofErr w:type="spellStart"/>
      <w:r w:rsidR="00DF2B0D" w:rsidRPr="00A94D1A">
        <w:rPr>
          <w:rFonts w:asciiTheme="majorHAnsi" w:hAnsiTheme="majorHAnsi"/>
        </w:rPr>
        <w:t>for</w:t>
      </w:r>
      <w:proofErr w:type="spellEnd"/>
      <w:r w:rsidR="00DF2B0D" w:rsidRPr="00A94D1A">
        <w:rPr>
          <w:rFonts w:asciiTheme="majorHAnsi" w:hAnsiTheme="majorHAnsi"/>
        </w:rPr>
        <w:t xml:space="preserve"> </w:t>
      </w:r>
      <w:proofErr w:type="spellStart"/>
      <w:r w:rsidR="00DF2B0D" w:rsidRPr="00A94D1A">
        <w:rPr>
          <w:rFonts w:asciiTheme="majorHAnsi" w:hAnsiTheme="majorHAnsi"/>
        </w:rPr>
        <w:t>Education</w:t>
      </w:r>
      <w:proofErr w:type="spellEnd"/>
      <w:r w:rsidR="00DF2B0D" w:rsidRPr="00A94D1A">
        <w:rPr>
          <w:rFonts w:asciiTheme="majorHAnsi" w:hAnsiTheme="majorHAnsi"/>
        </w:rPr>
        <w:t xml:space="preserve">, piattaforme di e-learning); </w:t>
      </w:r>
    </w:p>
    <w:p w:rsidR="00DF2B0D" w:rsidRPr="00A94D1A" w:rsidRDefault="009D221F" w:rsidP="00B956E7">
      <w:pPr>
        <w:pStyle w:val="Paragrafoelenco"/>
        <w:numPr>
          <w:ilvl w:val="0"/>
          <w:numId w:val="21"/>
        </w:numPr>
        <w:tabs>
          <w:tab w:val="left" w:pos="883"/>
          <w:tab w:val="left" w:pos="884"/>
        </w:tabs>
        <w:ind w:left="360" w:right="121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v</w:t>
      </w:r>
      <w:r w:rsidR="00DF2B0D" w:rsidRPr="00A94D1A">
        <w:rPr>
          <w:rFonts w:asciiTheme="majorHAnsi" w:hAnsiTheme="majorHAnsi"/>
        </w:rPr>
        <w:t xml:space="preserve">alorizzare le capacità degli studenti che emergono nelle attività </w:t>
      </w:r>
      <w:r w:rsidR="00C31B2F" w:rsidRPr="00A94D1A">
        <w:rPr>
          <w:rFonts w:asciiTheme="majorHAnsi" w:hAnsiTheme="majorHAnsi"/>
        </w:rPr>
        <w:t xml:space="preserve">didattiche anche a distanza </w:t>
      </w:r>
      <w:r w:rsidR="00DF2B0D" w:rsidRPr="00A94D1A">
        <w:rPr>
          <w:rFonts w:asciiTheme="majorHAnsi" w:hAnsiTheme="majorHAnsi"/>
        </w:rPr>
        <w:t>, attraverso un feedback immediato con indicazioni di miglioramento in relazione ad esiti parziali, o non adeguati;</w:t>
      </w:r>
    </w:p>
    <w:p w:rsidR="00E8584C" w:rsidRPr="00A94D1A" w:rsidRDefault="009D221F" w:rsidP="00E8584C">
      <w:pPr>
        <w:pStyle w:val="Paragrafoelenco"/>
        <w:numPr>
          <w:ilvl w:val="0"/>
          <w:numId w:val="21"/>
        </w:numPr>
        <w:tabs>
          <w:tab w:val="left" w:pos="883"/>
          <w:tab w:val="left" w:pos="884"/>
        </w:tabs>
        <w:ind w:left="360" w:right="121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r</w:t>
      </w:r>
      <w:r w:rsidR="00DF2B0D" w:rsidRPr="00A94D1A">
        <w:rPr>
          <w:rFonts w:asciiTheme="majorHAnsi" w:hAnsiTheme="majorHAnsi"/>
        </w:rPr>
        <w:t>ispettare il diritto alla riservatezza altrui</w:t>
      </w:r>
      <w:r w:rsidR="00C3670E" w:rsidRPr="00A94D1A">
        <w:rPr>
          <w:rFonts w:asciiTheme="majorHAnsi" w:hAnsiTheme="majorHAnsi"/>
        </w:rPr>
        <w:t xml:space="preserve"> e </w:t>
      </w:r>
      <w:r w:rsidR="00B24C94" w:rsidRPr="00A94D1A">
        <w:rPr>
          <w:rFonts w:asciiTheme="majorHAnsi" w:hAnsiTheme="majorHAnsi"/>
        </w:rPr>
        <w:t xml:space="preserve">utilizzare </w:t>
      </w:r>
      <w:r w:rsidR="00C87331" w:rsidRPr="00A94D1A">
        <w:rPr>
          <w:rFonts w:asciiTheme="majorHAnsi" w:hAnsiTheme="majorHAnsi"/>
        </w:rPr>
        <w:t>le piattaforme digitali solo per fini didattici</w:t>
      </w:r>
      <w:r w:rsidRPr="00A94D1A">
        <w:rPr>
          <w:rFonts w:asciiTheme="majorHAnsi" w:hAnsiTheme="majorHAnsi"/>
        </w:rPr>
        <w:t>;</w:t>
      </w:r>
    </w:p>
    <w:p w:rsidR="00C41F33" w:rsidRPr="00A94D1A" w:rsidRDefault="00E8584C" w:rsidP="00E8584C">
      <w:pPr>
        <w:pStyle w:val="Paragrafoelenco"/>
        <w:numPr>
          <w:ilvl w:val="0"/>
          <w:numId w:val="21"/>
        </w:numPr>
        <w:tabs>
          <w:tab w:val="left" w:pos="883"/>
          <w:tab w:val="left" w:pos="884"/>
        </w:tabs>
        <w:ind w:left="360" w:right="121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 xml:space="preserve">comunicare tempestivamente alla scuola le variazioni del proprio stato di salute che potrebbero riferirsi ad un contagio da Covid19 (febbre, raffreddore, congiuntivite, tosse ecc.) per permettere l’attuazione del previsto protocollo e scongiurare il pericolo di contagio di massa; </w:t>
      </w:r>
    </w:p>
    <w:p w:rsidR="00E8584C" w:rsidRPr="00A94D1A" w:rsidRDefault="00E8584C" w:rsidP="00E8584C">
      <w:pPr>
        <w:pStyle w:val="Paragrafoelenco"/>
        <w:numPr>
          <w:ilvl w:val="0"/>
          <w:numId w:val="21"/>
        </w:numPr>
        <w:tabs>
          <w:tab w:val="left" w:pos="883"/>
          <w:tab w:val="left" w:pos="884"/>
        </w:tabs>
        <w:ind w:left="360" w:right="121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a mettere in atto comportamenti rispettosi delle regole del vivere civile, del vivere in situazione di emergenza sanitaria e, in particolare, del vivere a scuola, – anche nelle attività in didattica digitale integrata (</w:t>
      </w:r>
      <w:proofErr w:type="spellStart"/>
      <w:r w:rsidRPr="00A94D1A">
        <w:rPr>
          <w:rFonts w:asciiTheme="majorHAnsi" w:hAnsiTheme="majorHAnsi"/>
        </w:rPr>
        <w:t>DaD</w:t>
      </w:r>
      <w:proofErr w:type="spellEnd"/>
      <w:r w:rsidRPr="00A94D1A">
        <w:rPr>
          <w:rFonts w:asciiTheme="majorHAnsi" w:hAnsiTheme="majorHAnsi"/>
        </w:rPr>
        <w:t>).</w:t>
      </w:r>
    </w:p>
    <w:p w:rsidR="00341C13" w:rsidRPr="00A94D1A" w:rsidRDefault="007E1A73" w:rsidP="00343617">
      <w:pPr>
        <w:tabs>
          <w:tab w:val="left" w:pos="883"/>
          <w:tab w:val="left" w:pos="884"/>
        </w:tabs>
        <w:ind w:right="121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  <w:b/>
        </w:rPr>
        <w:t xml:space="preserve">L’ALUNNO </w:t>
      </w:r>
      <w:r w:rsidR="00341C13" w:rsidRPr="00A94D1A">
        <w:rPr>
          <w:rFonts w:asciiTheme="majorHAnsi" w:hAnsiTheme="majorHAnsi"/>
          <w:b/>
        </w:rPr>
        <w:t xml:space="preserve"> SI IMPEGNA A:</w:t>
      </w:r>
    </w:p>
    <w:p w:rsidR="00E62C91" w:rsidRPr="00A94D1A" w:rsidRDefault="00E62C91" w:rsidP="00E62C91">
      <w:pPr>
        <w:pStyle w:val="Paragrafoelenco"/>
        <w:numPr>
          <w:ilvl w:val="0"/>
          <w:numId w:val="21"/>
        </w:numPr>
        <w:tabs>
          <w:tab w:val="left" w:pos="834"/>
        </w:tabs>
        <w:spacing w:before="2"/>
        <w:ind w:left="360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rispettare, per ciò che consente l’età, le regole di profilassi e le norme di condotta anti COVID;</w:t>
      </w:r>
    </w:p>
    <w:p w:rsidR="00E62C91" w:rsidRPr="00A94D1A" w:rsidRDefault="00E62C91" w:rsidP="00E62C91">
      <w:pPr>
        <w:pStyle w:val="Paragrafoelenco"/>
        <w:numPr>
          <w:ilvl w:val="0"/>
          <w:numId w:val="21"/>
        </w:numPr>
        <w:tabs>
          <w:tab w:val="left" w:pos="834"/>
        </w:tabs>
        <w:spacing w:before="2"/>
        <w:ind w:left="360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avere cura particolare dell’igiene preventiva, lavando o disinfettando frequentemente le mani, custodendo il proprio materiale ed evitando di scambiarlo, soprattutto durante le fasi di merenda o di mensa;</w:t>
      </w:r>
    </w:p>
    <w:p w:rsidR="00E62C91" w:rsidRPr="00A94D1A" w:rsidRDefault="00E62C91" w:rsidP="00E62C91">
      <w:pPr>
        <w:pStyle w:val="Paragrafoelenco"/>
        <w:numPr>
          <w:ilvl w:val="0"/>
          <w:numId w:val="21"/>
        </w:numPr>
        <w:tabs>
          <w:tab w:val="left" w:pos="834"/>
        </w:tabs>
        <w:spacing w:before="2"/>
        <w:ind w:left="360"/>
        <w:jc w:val="both"/>
        <w:rPr>
          <w:rFonts w:asciiTheme="majorHAnsi" w:hAnsiTheme="majorHAnsi"/>
        </w:rPr>
      </w:pPr>
      <w:r w:rsidRPr="00A94D1A">
        <w:rPr>
          <w:rFonts w:asciiTheme="majorHAnsi" w:hAnsiTheme="majorHAnsi"/>
        </w:rPr>
        <w:t>collaborare con gli insegnanti e con i propri compagni per mantenere un ambiente sano e pulito, per giocare e imparare in piena sicurezza.</w:t>
      </w:r>
    </w:p>
    <w:p w:rsidR="00001C10" w:rsidRPr="00A94D1A" w:rsidRDefault="00001C10" w:rsidP="00001C10">
      <w:pPr>
        <w:jc w:val="both"/>
        <w:rPr>
          <w:rFonts w:asciiTheme="majorHAnsi" w:hAnsiTheme="majorHAnsi"/>
        </w:rPr>
      </w:pPr>
    </w:p>
    <w:p w:rsidR="00001C10" w:rsidRPr="00A94D1A" w:rsidRDefault="00001C10" w:rsidP="00001C10">
      <w:pPr>
        <w:jc w:val="both"/>
      </w:pPr>
      <w:r w:rsidRPr="00A94D1A">
        <w:rPr>
          <w:rFonts w:asciiTheme="majorHAnsi" w:hAnsiTheme="majorHAnsi"/>
        </w:rPr>
        <w:t xml:space="preserve">Villa di Briano, </w:t>
      </w:r>
      <w:r w:rsidR="00A94D1A">
        <w:rPr>
          <w:rFonts w:asciiTheme="majorHAnsi" w:hAnsiTheme="majorHAnsi"/>
        </w:rPr>
        <w:t xml:space="preserve"> </w:t>
      </w:r>
      <w:r w:rsidR="00A94D1A" w:rsidRPr="008D2D8C">
        <w:rPr>
          <w:rFonts w:asciiTheme="majorHAnsi" w:hAnsiTheme="majorHAnsi"/>
        </w:rPr>
        <w:t>1</w:t>
      </w:r>
      <w:bookmarkStart w:id="0" w:name="_GoBack"/>
      <w:bookmarkEnd w:id="0"/>
      <w:r w:rsidR="003062A3">
        <w:rPr>
          <w:rFonts w:asciiTheme="majorHAnsi" w:hAnsiTheme="majorHAnsi"/>
        </w:rPr>
        <w:t>6</w:t>
      </w:r>
      <w:r w:rsidR="00C55796" w:rsidRPr="008D2D8C">
        <w:rPr>
          <w:rFonts w:asciiTheme="majorHAnsi" w:hAnsiTheme="majorHAnsi"/>
        </w:rPr>
        <w:t xml:space="preserve"> </w:t>
      </w:r>
      <w:r w:rsidRPr="008D2D8C">
        <w:rPr>
          <w:rFonts w:asciiTheme="majorHAnsi" w:hAnsiTheme="majorHAnsi"/>
        </w:rPr>
        <w:t>Settembre 202</w:t>
      </w:r>
      <w:r w:rsidR="00F72E69" w:rsidRPr="008D2D8C">
        <w:rPr>
          <w:rFonts w:asciiTheme="majorHAnsi" w:hAnsiTheme="majorHAnsi"/>
        </w:rPr>
        <w:t>1</w:t>
      </w:r>
    </w:p>
    <w:p w:rsidR="00571E1E" w:rsidRPr="00A94D1A" w:rsidRDefault="00571E1E" w:rsidP="00B956E7">
      <w:pPr>
        <w:pStyle w:val="Corpodeltesto"/>
        <w:spacing w:before="9"/>
        <w:ind w:left="0" w:firstLine="0"/>
        <w:jc w:val="both"/>
        <w:rPr>
          <w:rFonts w:asciiTheme="majorHAnsi" w:hAnsiTheme="majorHAnsi"/>
        </w:rPr>
      </w:pPr>
    </w:p>
    <w:p w:rsidR="00571E1E" w:rsidRPr="00A94D1A" w:rsidRDefault="007A710A" w:rsidP="00001C10">
      <w:pPr>
        <w:pStyle w:val="Titolo11"/>
        <w:tabs>
          <w:tab w:val="left" w:pos="1541"/>
        </w:tabs>
        <w:ind w:left="0"/>
        <w:jc w:val="right"/>
        <w:rPr>
          <w:rFonts w:asciiTheme="majorHAnsi" w:hAnsiTheme="majorHAnsi"/>
          <w:sz w:val="22"/>
          <w:szCs w:val="22"/>
        </w:rPr>
      </w:pPr>
      <w:r w:rsidRPr="00A94D1A">
        <w:rPr>
          <w:rFonts w:asciiTheme="majorHAnsi" w:hAnsiTheme="majorHAnsi"/>
          <w:b/>
          <w:sz w:val="22"/>
          <w:szCs w:val="22"/>
        </w:rPr>
        <w:t>Lascuola</w:t>
      </w:r>
      <w:r w:rsidRPr="00A94D1A">
        <w:rPr>
          <w:rFonts w:asciiTheme="majorHAnsi" w:hAnsiTheme="majorHAnsi"/>
          <w:b/>
          <w:sz w:val="22"/>
          <w:szCs w:val="22"/>
        </w:rPr>
        <w:tab/>
      </w:r>
      <w:r w:rsidRPr="00A94D1A">
        <w:rPr>
          <w:rFonts w:asciiTheme="majorHAnsi" w:hAnsiTheme="majorHAnsi"/>
          <w:sz w:val="22"/>
          <w:szCs w:val="22"/>
        </w:rPr>
        <w:t>....................................................................</w:t>
      </w:r>
    </w:p>
    <w:p w:rsidR="00571E1E" w:rsidRPr="00A94D1A" w:rsidRDefault="00571E1E" w:rsidP="00001C10">
      <w:pPr>
        <w:pStyle w:val="Corpodeltesto"/>
        <w:ind w:left="0" w:firstLine="0"/>
        <w:jc w:val="right"/>
        <w:rPr>
          <w:rFonts w:asciiTheme="majorHAnsi" w:hAnsiTheme="majorHAnsi"/>
        </w:rPr>
      </w:pPr>
    </w:p>
    <w:p w:rsidR="00571E1E" w:rsidRPr="00C3670E" w:rsidRDefault="007A710A" w:rsidP="00001C10">
      <w:pPr>
        <w:tabs>
          <w:tab w:val="left" w:pos="1541"/>
        </w:tabs>
        <w:jc w:val="right"/>
        <w:rPr>
          <w:rFonts w:asciiTheme="majorHAnsi" w:hAnsiTheme="majorHAnsi"/>
        </w:rPr>
      </w:pPr>
      <w:r w:rsidRPr="00A94D1A">
        <w:rPr>
          <w:rFonts w:asciiTheme="majorHAnsi" w:hAnsiTheme="majorHAnsi"/>
          <w:b/>
        </w:rPr>
        <w:t>La</w:t>
      </w:r>
      <w:r w:rsidR="00991F9C" w:rsidRPr="00A94D1A">
        <w:rPr>
          <w:rFonts w:asciiTheme="majorHAnsi" w:hAnsiTheme="majorHAnsi"/>
          <w:b/>
        </w:rPr>
        <w:t xml:space="preserve"> </w:t>
      </w:r>
      <w:r w:rsidRPr="00A94D1A">
        <w:rPr>
          <w:rFonts w:asciiTheme="majorHAnsi" w:hAnsiTheme="majorHAnsi"/>
          <w:b/>
        </w:rPr>
        <w:t>famiglia</w:t>
      </w:r>
      <w:r w:rsidRPr="00A94D1A">
        <w:rPr>
          <w:rFonts w:asciiTheme="majorHAnsi" w:hAnsiTheme="majorHAnsi"/>
          <w:b/>
        </w:rPr>
        <w:tab/>
      </w:r>
      <w:r w:rsidRPr="00A94D1A">
        <w:rPr>
          <w:rFonts w:asciiTheme="majorHAnsi" w:hAnsiTheme="majorHAnsi"/>
        </w:rPr>
        <w:t>....................................................................</w:t>
      </w:r>
    </w:p>
    <w:p w:rsidR="00571E1E" w:rsidRPr="00C3670E" w:rsidRDefault="00571E1E" w:rsidP="00001C10">
      <w:pPr>
        <w:pStyle w:val="Corpodeltesto"/>
        <w:ind w:left="0" w:firstLine="0"/>
        <w:jc w:val="right"/>
        <w:rPr>
          <w:rFonts w:asciiTheme="majorHAnsi" w:hAnsiTheme="majorHAnsi"/>
        </w:rPr>
      </w:pPr>
    </w:p>
    <w:p w:rsidR="00001C10" w:rsidRDefault="00001C10" w:rsidP="00001C10">
      <w:pPr>
        <w:jc w:val="right"/>
      </w:pPr>
    </w:p>
    <w:sectPr w:rsidR="00001C10" w:rsidSect="00571E1E">
      <w:pgSz w:w="11910" w:h="16840"/>
      <w:pgMar w:top="260" w:right="72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4CD3F4"/>
    <w:multiLevelType w:val="hybridMultilevel"/>
    <w:tmpl w:val="3B18C2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8297B"/>
    <w:multiLevelType w:val="hybridMultilevel"/>
    <w:tmpl w:val="2C24C5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E2613"/>
    <w:multiLevelType w:val="hybridMultilevel"/>
    <w:tmpl w:val="457864AA"/>
    <w:lvl w:ilvl="0" w:tplc="26ECA234">
      <w:start w:val="1"/>
      <w:numFmt w:val="bullet"/>
      <w:lvlText w:val="•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11F8D24A">
      <w:start w:val="1"/>
      <w:numFmt w:val="lowerLetter"/>
      <w:lvlText w:val="%2)"/>
      <w:lvlJc w:val="left"/>
      <w:pPr>
        <w:ind w:left="1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8886A78">
      <w:start w:val="1"/>
      <w:numFmt w:val="lowerRoman"/>
      <w:lvlText w:val="%3"/>
      <w:lvlJc w:val="left"/>
      <w:pPr>
        <w:ind w:left="1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432E9EA">
      <w:start w:val="1"/>
      <w:numFmt w:val="decimal"/>
      <w:lvlText w:val="%4"/>
      <w:lvlJc w:val="left"/>
      <w:pPr>
        <w:ind w:left="1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60A4EDAA">
      <w:start w:val="1"/>
      <w:numFmt w:val="lowerLetter"/>
      <w:lvlText w:val="%5"/>
      <w:lvlJc w:val="left"/>
      <w:pPr>
        <w:ind w:left="2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467C9354">
      <w:start w:val="1"/>
      <w:numFmt w:val="lowerRoman"/>
      <w:lvlText w:val="%6"/>
      <w:lvlJc w:val="left"/>
      <w:pPr>
        <w:ind w:left="3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90102E9A">
      <w:start w:val="1"/>
      <w:numFmt w:val="decimal"/>
      <w:lvlText w:val="%7"/>
      <w:lvlJc w:val="left"/>
      <w:pPr>
        <w:ind w:left="4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918F484">
      <w:start w:val="1"/>
      <w:numFmt w:val="lowerLetter"/>
      <w:lvlText w:val="%8"/>
      <w:lvlJc w:val="left"/>
      <w:pPr>
        <w:ind w:left="4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0DE5794">
      <w:start w:val="1"/>
      <w:numFmt w:val="lowerRoman"/>
      <w:lvlText w:val="%9"/>
      <w:lvlJc w:val="left"/>
      <w:pPr>
        <w:ind w:left="54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C3F0901"/>
    <w:multiLevelType w:val="hybridMultilevel"/>
    <w:tmpl w:val="B6CC38CA"/>
    <w:lvl w:ilvl="0" w:tplc="1A1C2228">
      <w:start w:val="1"/>
      <w:numFmt w:val="lowerLetter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13C94ACD"/>
    <w:multiLevelType w:val="hybridMultilevel"/>
    <w:tmpl w:val="CF940D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F51AB"/>
    <w:multiLevelType w:val="hybridMultilevel"/>
    <w:tmpl w:val="245EA8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35D2A"/>
    <w:multiLevelType w:val="hybridMultilevel"/>
    <w:tmpl w:val="A9EEA152"/>
    <w:lvl w:ilvl="0" w:tplc="0410000D">
      <w:start w:val="1"/>
      <w:numFmt w:val="bullet"/>
      <w:lvlText w:val=""/>
      <w:lvlJc w:val="left"/>
      <w:pPr>
        <w:ind w:left="8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>
    <w:nsid w:val="19574300"/>
    <w:multiLevelType w:val="hybridMultilevel"/>
    <w:tmpl w:val="3288E938"/>
    <w:lvl w:ilvl="0" w:tplc="0410000D">
      <w:start w:val="1"/>
      <w:numFmt w:val="bullet"/>
      <w:lvlText w:val=""/>
      <w:lvlJc w:val="left"/>
      <w:pPr>
        <w:ind w:left="15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8">
    <w:nsid w:val="272E4EAA"/>
    <w:multiLevelType w:val="hybridMultilevel"/>
    <w:tmpl w:val="42309EB8"/>
    <w:lvl w:ilvl="0" w:tplc="D24AEF3C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413259"/>
    <w:multiLevelType w:val="hybridMultilevel"/>
    <w:tmpl w:val="7744FB64"/>
    <w:lvl w:ilvl="0" w:tplc="0410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>
    <w:nsid w:val="32452C59"/>
    <w:multiLevelType w:val="hybridMultilevel"/>
    <w:tmpl w:val="218C7B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7A437F"/>
    <w:multiLevelType w:val="hybridMultilevel"/>
    <w:tmpl w:val="1A1299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A8C31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77478"/>
    <w:multiLevelType w:val="hybridMultilevel"/>
    <w:tmpl w:val="ECB68C76"/>
    <w:lvl w:ilvl="0" w:tplc="D24AEF3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737A9"/>
    <w:multiLevelType w:val="hybridMultilevel"/>
    <w:tmpl w:val="3DD6CE0A"/>
    <w:lvl w:ilvl="0" w:tplc="07BE5126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162463E">
      <w:numFmt w:val="bullet"/>
      <w:lvlText w:val="•"/>
      <w:lvlJc w:val="left"/>
      <w:pPr>
        <w:ind w:left="1792" w:hanging="360"/>
      </w:pPr>
      <w:rPr>
        <w:rFonts w:hint="default"/>
        <w:lang w:val="it-IT" w:eastAsia="it-IT" w:bidi="it-IT"/>
      </w:rPr>
    </w:lvl>
    <w:lvl w:ilvl="2" w:tplc="4D089F16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835623E6">
      <w:numFmt w:val="bullet"/>
      <w:lvlText w:val="•"/>
      <w:lvlJc w:val="left"/>
      <w:pPr>
        <w:ind w:left="3697" w:hanging="360"/>
      </w:pPr>
      <w:rPr>
        <w:rFonts w:hint="default"/>
        <w:lang w:val="it-IT" w:eastAsia="it-IT" w:bidi="it-IT"/>
      </w:rPr>
    </w:lvl>
    <w:lvl w:ilvl="4" w:tplc="78803D66">
      <w:numFmt w:val="bullet"/>
      <w:lvlText w:val="•"/>
      <w:lvlJc w:val="left"/>
      <w:pPr>
        <w:ind w:left="4650" w:hanging="360"/>
      </w:pPr>
      <w:rPr>
        <w:rFonts w:hint="default"/>
        <w:lang w:val="it-IT" w:eastAsia="it-IT" w:bidi="it-IT"/>
      </w:rPr>
    </w:lvl>
    <w:lvl w:ilvl="5" w:tplc="FE9C6D98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F5820484">
      <w:numFmt w:val="bullet"/>
      <w:lvlText w:val="•"/>
      <w:lvlJc w:val="left"/>
      <w:pPr>
        <w:ind w:left="6555" w:hanging="360"/>
      </w:pPr>
      <w:rPr>
        <w:rFonts w:hint="default"/>
        <w:lang w:val="it-IT" w:eastAsia="it-IT" w:bidi="it-IT"/>
      </w:rPr>
    </w:lvl>
    <w:lvl w:ilvl="7" w:tplc="AA980BB6">
      <w:numFmt w:val="bullet"/>
      <w:lvlText w:val="•"/>
      <w:lvlJc w:val="left"/>
      <w:pPr>
        <w:ind w:left="7508" w:hanging="360"/>
      </w:pPr>
      <w:rPr>
        <w:rFonts w:hint="default"/>
        <w:lang w:val="it-IT" w:eastAsia="it-IT" w:bidi="it-IT"/>
      </w:rPr>
    </w:lvl>
    <w:lvl w:ilvl="8" w:tplc="BDACF62C">
      <w:numFmt w:val="bullet"/>
      <w:lvlText w:val="•"/>
      <w:lvlJc w:val="left"/>
      <w:pPr>
        <w:ind w:left="8461" w:hanging="360"/>
      </w:pPr>
      <w:rPr>
        <w:rFonts w:hint="default"/>
        <w:lang w:val="it-IT" w:eastAsia="it-IT" w:bidi="it-IT"/>
      </w:rPr>
    </w:lvl>
  </w:abstractNum>
  <w:abstractNum w:abstractNumId="14">
    <w:nsid w:val="4F96068C"/>
    <w:multiLevelType w:val="hybridMultilevel"/>
    <w:tmpl w:val="D1FEA43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B5A60"/>
    <w:multiLevelType w:val="hybridMultilevel"/>
    <w:tmpl w:val="B46C37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14F24"/>
    <w:multiLevelType w:val="hybridMultilevel"/>
    <w:tmpl w:val="AD8A2FE6"/>
    <w:lvl w:ilvl="0" w:tplc="D24AEF3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22AC3"/>
    <w:multiLevelType w:val="hybridMultilevel"/>
    <w:tmpl w:val="7D22F3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B0B78"/>
    <w:multiLevelType w:val="hybridMultilevel"/>
    <w:tmpl w:val="6430DEF4"/>
    <w:lvl w:ilvl="0" w:tplc="0410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>
    <w:nsid w:val="60753747"/>
    <w:multiLevelType w:val="hybridMultilevel"/>
    <w:tmpl w:val="A956F1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A23AC"/>
    <w:multiLevelType w:val="hybridMultilevel"/>
    <w:tmpl w:val="65888370"/>
    <w:lvl w:ilvl="0" w:tplc="0410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72E049BA"/>
    <w:multiLevelType w:val="hybridMultilevel"/>
    <w:tmpl w:val="2D4885D2"/>
    <w:lvl w:ilvl="0" w:tplc="04100003">
      <w:start w:val="1"/>
      <w:numFmt w:val="bullet"/>
      <w:lvlText w:val="o"/>
      <w:lvlJc w:val="left"/>
      <w:pPr>
        <w:ind w:left="1212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11F8D24A">
      <w:start w:val="1"/>
      <w:numFmt w:val="lowerLetter"/>
      <w:lvlText w:val="%2)"/>
      <w:lvlJc w:val="left"/>
      <w:pPr>
        <w:ind w:left="2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8886A78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432E9EA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60A4EDAA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467C9354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90102E9A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918F484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0DE5794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73DC2022"/>
    <w:multiLevelType w:val="hybridMultilevel"/>
    <w:tmpl w:val="BA2CC2E6"/>
    <w:lvl w:ilvl="0" w:tplc="6DE8F6AC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3">
    <w:nsid w:val="75E80B93"/>
    <w:multiLevelType w:val="hybridMultilevel"/>
    <w:tmpl w:val="8C669038"/>
    <w:lvl w:ilvl="0" w:tplc="D24AEF3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7"/>
  </w:num>
  <w:num w:numId="5">
    <w:abstractNumId w:val="2"/>
  </w:num>
  <w:num w:numId="6">
    <w:abstractNumId w:val="21"/>
  </w:num>
  <w:num w:numId="7">
    <w:abstractNumId w:val="23"/>
  </w:num>
  <w:num w:numId="8">
    <w:abstractNumId w:val="4"/>
  </w:num>
  <w:num w:numId="9">
    <w:abstractNumId w:val="12"/>
  </w:num>
  <w:num w:numId="10">
    <w:abstractNumId w:val="16"/>
  </w:num>
  <w:num w:numId="11">
    <w:abstractNumId w:val="3"/>
  </w:num>
  <w:num w:numId="12">
    <w:abstractNumId w:val="5"/>
  </w:num>
  <w:num w:numId="13">
    <w:abstractNumId w:val="9"/>
  </w:num>
  <w:num w:numId="14">
    <w:abstractNumId w:val="19"/>
  </w:num>
  <w:num w:numId="15">
    <w:abstractNumId w:val="22"/>
  </w:num>
  <w:num w:numId="16">
    <w:abstractNumId w:val="8"/>
  </w:num>
  <w:num w:numId="17">
    <w:abstractNumId w:val="15"/>
  </w:num>
  <w:num w:numId="18">
    <w:abstractNumId w:val="18"/>
  </w:num>
  <w:num w:numId="19">
    <w:abstractNumId w:val="20"/>
  </w:num>
  <w:num w:numId="20">
    <w:abstractNumId w:val="6"/>
  </w:num>
  <w:num w:numId="21">
    <w:abstractNumId w:val="14"/>
  </w:num>
  <w:num w:numId="22">
    <w:abstractNumId w:val="10"/>
  </w:num>
  <w:num w:numId="23">
    <w:abstractNumId w:val="1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71E1E"/>
    <w:rsid w:val="00001C10"/>
    <w:rsid w:val="0000328B"/>
    <w:rsid w:val="0005512A"/>
    <w:rsid w:val="00063B27"/>
    <w:rsid w:val="000647B4"/>
    <w:rsid w:val="000722C4"/>
    <w:rsid w:val="0007329D"/>
    <w:rsid w:val="000A222E"/>
    <w:rsid w:val="000A6542"/>
    <w:rsid w:val="000C0579"/>
    <w:rsid w:val="00107A9E"/>
    <w:rsid w:val="00111B53"/>
    <w:rsid w:val="0013527D"/>
    <w:rsid w:val="00157FB6"/>
    <w:rsid w:val="00160783"/>
    <w:rsid w:val="00165232"/>
    <w:rsid w:val="00171CE9"/>
    <w:rsid w:val="00172CC7"/>
    <w:rsid w:val="00184F1D"/>
    <w:rsid w:val="0019756F"/>
    <w:rsid w:val="001B5EAD"/>
    <w:rsid w:val="001C58FF"/>
    <w:rsid w:val="001D1037"/>
    <w:rsid w:val="001D66A3"/>
    <w:rsid w:val="001E35E2"/>
    <w:rsid w:val="001E51B5"/>
    <w:rsid w:val="001F7C09"/>
    <w:rsid w:val="00221320"/>
    <w:rsid w:val="002512F8"/>
    <w:rsid w:val="002552B2"/>
    <w:rsid w:val="00272A68"/>
    <w:rsid w:val="00291936"/>
    <w:rsid w:val="00294579"/>
    <w:rsid w:val="00295FBA"/>
    <w:rsid w:val="002A0630"/>
    <w:rsid w:val="002A3022"/>
    <w:rsid w:val="002A3C98"/>
    <w:rsid w:val="002B01A3"/>
    <w:rsid w:val="002B0279"/>
    <w:rsid w:val="002B16FC"/>
    <w:rsid w:val="002B4D52"/>
    <w:rsid w:val="002B4E61"/>
    <w:rsid w:val="002B5D67"/>
    <w:rsid w:val="002C4C0B"/>
    <w:rsid w:val="002D6FF5"/>
    <w:rsid w:val="002F30DC"/>
    <w:rsid w:val="002F4474"/>
    <w:rsid w:val="003028D3"/>
    <w:rsid w:val="003062A3"/>
    <w:rsid w:val="00317EEB"/>
    <w:rsid w:val="00320F4F"/>
    <w:rsid w:val="00326F7B"/>
    <w:rsid w:val="00331987"/>
    <w:rsid w:val="0033495A"/>
    <w:rsid w:val="00341C13"/>
    <w:rsid w:val="00343169"/>
    <w:rsid w:val="00343617"/>
    <w:rsid w:val="003449A4"/>
    <w:rsid w:val="003925F3"/>
    <w:rsid w:val="003966C1"/>
    <w:rsid w:val="00397293"/>
    <w:rsid w:val="00397BA2"/>
    <w:rsid w:val="003A19FC"/>
    <w:rsid w:val="003A2BE1"/>
    <w:rsid w:val="003D3008"/>
    <w:rsid w:val="00417302"/>
    <w:rsid w:val="00421726"/>
    <w:rsid w:val="00443318"/>
    <w:rsid w:val="004721A2"/>
    <w:rsid w:val="00474CA1"/>
    <w:rsid w:val="00487990"/>
    <w:rsid w:val="00487E72"/>
    <w:rsid w:val="00494963"/>
    <w:rsid w:val="004A10F0"/>
    <w:rsid w:val="004A1B5F"/>
    <w:rsid w:val="004A391E"/>
    <w:rsid w:val="004B55A4"/>
    <w:rsid w:val="004C1A78"/>
    <w:rsid w:val="004C1C42"/>
    <w:rsid w:val="004F1C54"/>
    <w:rsid w:val="004F59BC"/>
    <w:rsid w:val="004F6E01"/>
    <w:rsid w:val="00507F44"/>
    <w:rsid w:val="005439B2"/>
    <w:rsid w:val="00543AF2"/>
    <w:rsid w:val="00547295"/>
    <w:rsid w:val="005578E7"/>
    <w:rsid w:val="00561449"/>
    <w:rsid w:val="00564D85"/>
    <w:rsid w:val="005660D3"/>
    <w:rsid w:val="00570220"/>
    <w:rsid w:val="00571E1E"/>
    <w:rsid w:val="00573C9C"/>
    <w:rsid w:val="005769E1"/>
    <w:rsid w:val="00576A62"/>
    <w:rsid w:val="00577F7B"/>
    <w:rsid w:val="005A0DD1"/>
    <w:rsid w:val="005C4D3B"/>
    <w:rsid w:val="005D15C5"/>
    <w:rsid w:val="005E2C42"/>
    <w:rsid w:val="005F240D"/>
    <w:rsid w:val="005F2A00"/>
    <w:rsid w:val="00607151"/>
    <w:rsid w:val="00617616"/>
    <w:rsid w:val="00626B20"/>
    <w:rsid w:val="00637AD9"/>
    <w:rsid w:val="00640D3E"/>
    <w:rsid w:val="00645C99"/>
    <w:rsid w:val="00687022"/>
    <w:rsid w:val="006A4437"/>
    <w:rsid w:val="006A64D3"/>
    <w:rsid w:val="006B33E6"/>
    <w:rsid w:val="006C322F"/>
    <w:rsid w:val="006C5772"/>
    <w:rsid w:val="006F2F1B"/>
    <w:rsid w:val="006F43C4"/>
    <w:rsid w:val="007065A5"/>
    <w:rsid w:val="00710F08"/>
    <w:rsid w:val="00733DDA"/>
    <w:rsid w:val="007356EA"/>
    <w:rsid w:val="00744948"/>
    <w:rsid w:val="007629A6"/>
    <w:rsid w:val="00770AF0"/>
    <w:rsid w:val="0077692C"/>
    <w:rsid w:val="007835B2"/>
    <w:rsid w:val="0078367E"/>
    <w:rsid w:val="00785989"/>
    <w:rsid w:val="00790AD8"/>
    <w:rsid w:val="007A710A"/>
    <w:rsid w:val="007D6B64"/>
    <w:rsid w:val="007E1A73"/>
    <w:rsid w:val="007E72F6"/>
    <w:rsid w:val="007F73E1"/>
    <w:rsid w:val="00804E9F"/>
    <w:rsid w:val="00814E07"/>
    <w:rsid w:val="008302D2"/>
    <w:rsid w:val="0084315E"/>
    <w:rsid w:val="00854B64"/>
    <w:rsid w:val="00864B98"/>
    <w:rsid w:val="00867D6E"/>
    <w:rsid w:val="0087213A"/>
    <w:rsid w:val="008757F4"/>
    <w:rsid w:val="008848B9"/>
    <w:rsid w:val="00887C56"/>
    <w:rsid w:val="00892403"/>
    <w:rsid w:val="00894615"/>
    <w:rsid w:val="00897FB9"/>
    <w:rsid w:val="008A4D7C"/>
    <w:rsid w:val="008B5699"/>
    <w:rsid w:val="008D2D8C"/>
    <w:rsid w:val="008E6DE9"/>
    <w:rsid w:val="008F122B"/>
    <w:rsid w:val="00903A0E"/>
    <w:rsid w:val="009056F2"/>
    <w:rsid w:val="00907407"/>
    <w:rsid w:val="0090777C"/>
    <w:rsid w:val="009239C7"/>
    <w:rsid w:val="0092650B"/>
    <w:rsid w:val="009273CE"/>
    <w:rsid w:val="00930131"/>
    <w:rsid w:val="00930FEB"/>
    <w:rsid w:val="009325B3"/>
    <w:rsid w:val="009517B8"/>
    <w:rsid w:val="00954553"/>
    <w:rsid w:val="00957181"/>
    <w:rsid w:val="009777AF"/>
    <w:rsid w:val="00985804"/>
    <w:rsid w:val="00991F9C"/>
    <w:rsid w:val="00997253"/>
    <w:rsid w:val="009A05F3"/>
    <w:rsid w:val="009B6B74"/>
    <w:rsid w:val="009C0900"/>
    <w:rsid w:val="009D182F"/>
    <w:rsid w:val="009D221F"/>
    <w:rsid w:val="009F1857"/>
    <w:rsid w:val="009F3EF9"/>
    <w:rsid w:val="00A0284B"/>
    <w:rsid w:val="00A02DB2"/>
    <w:rsid w:val="00A16DA9"/>
    <w:rsid w:val="00A2126E"/>
    <w:rsid w:val="00A64BC2"/>
    <w:rsid w:val="00A869E8"/>
    <w:rsid w:val="00A94D1A"/>
    <w:rsid w:val="00AA13E2"/>
    <w:rsid w:val="00AB62F0"/>
    <w:rsid w:val="00AC4F36"/>
    <w:rsid w:val="00AE0862"/>
    <w:rsid w:val="00AF5009"/>
    <w:rsid w:val="00B05113"/>
    <w:rsid w:val="00B05EFC"/>
    <w:rsid w:val="00B065BF"/>
    <w:rsid w:val="00B1480A"/>
    <w:rsid w:val="00B16966"/>
    <w:rsid w:val="00B24C94"/>
    <w:rsid w:val="00B3083F"/>
    <w:rsid w:val="00B63D8D"/>
    <w:rsid w:val="00B65495"/>
    <w:rsid w:val="00B7533B"/>
    <w:rsid w:val="00B918AB"/>
    <w:rsid w:val="00B92521"/>
    <w:rsid w:val="00B92B34"/>
    <w:rsid w:val="00B956E7"/>
    <w:rsid w:val="00BA0406"/>
    <w:rsid w:val="00BA0A42"/>
    <w:rsid w:val="00BC1C8A"/>
    <w:rsid w:val="00BE76BD"/>
    <w:rsid w:val="00C002E7"/>
    <w:rsid w:val="00C154F2"/>
    <w:rsid w:val="00C30C6E"/>
    <w:rsid w:val="00C31B2F"/>
    <w:rsid w:val="00C32D33"/>
    <w:rsid w:val="00C3670E"/>
    <w:rsid w:val="00C41F33"/>
    <w:rsid w:val="00C43E34"/>
    <w:rsid w:val="00C4680B"/>
    <w:rsid w:val="00C55796"/>
    <w:rsid w:val="00C64236"/>
    <w:rsid w:val="00C7227F"/>
    <w:rsid w:val="00C73C8B"/>
    <w:rsid w:val="00C74B75"/>
    <w:rsid w:val="00C87331"/>
    <w:rsid w:val="00CB4271"/>
    <w:rsid w:val="00CB7A83"/>
    <w:rsid w:val="00CF1013"/>
    <w:rsid w:val="00D063DD"/>
    <w:rsid w:val="00D173C6"/>
    <w:rsid w:val="00D24B87"/>
    <w:rsid w:val="00D30E06"/>
    <w:rsid w:val="00D32C4C"/>
    <w:rsid w:val="00D36C0D"/>
    <w:rsid w:val="00D37208"/>
    <w:rsid w:val="00D429EA"/>
    <w:rsid w:val="00D44417"/>
    <w:rsid w:val="00D664B5"/>
    <w:rsid w:val="00D7548F"/>
    <w:rsid w:val="00D82C1F"/>
    <w:rsid w:val="00D9013B"/>
    <w:rsid w:val="00DB01CF"/>
    <w:rsid w:val="00DF2B0D"/>
    <w:rsid w:val="00DF3A75"/>
    <w:rsid w:val="00E21B8D"/>
    <w:rsid w:val="00E2345E"/>
    <w:rsid w:val="00E30A82"/>
    <w:rsid w:val="00E41B82"/>
    <w:rsid w:val="00E62C91"/>
    <w:rsid w:val="00E67CA2"/>
    <w:rsid w:val="00E721FD"/>
    <w:rsid w:val="00E73081"/>
    <w:rsid w:val="00E80489"/>
    <w:rsid w:val="00E82096"/>
    <w:rsid w:val="00E8584C"/>
    <w:rsid w:val="00E94EEB"/>
    <w:rsid w:val="00EB16BE"/>
    <w:rsid w:val="00EB236D"/>
    <w:rsid w:val="00EB2D8C"/>
    <w:rsid w:val="00EB6F72"/>
    <w:rsid w:val="00EB79CA"/>
    <w:rsid w:val="00EC321A"/>
    <w:rsid w:val="00EE29AD"/>
    <w:rsid w:val="00EE5EA4"/>
    <w:rsid w:val="00EF7186"/>
    <w:rsid w:val="00EF7244"/>
    <w:rsid w:val="00F01C6B"/>
    <w:rsid w:val="00F11AAB"/>
    <w:rsid w:val="00F14475"/>
    <w:rsid w:val="00F269B2"/>
    <w:rsid w:val="00F46CEE"/>
    <w:rsid w:val="00F66D6F"/>
    <w:rsid w:val="00F72E69"/>
    <w:rsid w:val="00F77257"/>
    <w:rsid w:val="00F9421D"/>
    <w:rsid w:val="00FA5C41"/>
    <w:rsid w:val="00FD1E01"/>
    <w:rsid w:val="00FF563F"/>
    <w:rsid w:val="00FF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1E1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E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71E1E"/>
    <w:pPr>
      <w:ind w:left="833" w:hanging="361"/>
    </w:pPr>
  </w:style>
  <w:style w:type="paragraph" w:customStyle="1" w:styleId="Titolo11">
    <w:name w:val="Titolo 11"/>
    <w:basedOn w:val="Normale"/>
    <w:uiPriority w:val="1"/>
    <w:qFormat/>
    <w:rsid w:val="00571E1E"/>
    <w:pPr>
      <w:ind w:left="111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71E1E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571E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1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10A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82C1F"/>
    <w:rPr>
      <w:color w:val="0000FF" w:themeColor="hyperlink"/>
      <w:u w:val="single"/>
    </w:rPr>
  </w:style>
  <w:style w:type="paragraph" w:customStyle="1" w:styleId="Default">
    <w:name w:val="Default"/>
    <w:rsid w:val="006A44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13527D"/>
    <w:pPr>
      <w:widowControl/>
      <w:autoSpaceDE/>
      <w:autoSpaceDN/>
      <w:spacing w:after="200" w:line="276" w:lineRule="auto"/>
      <w:ind w:left="708"/>
    </w:pPr>
    <w:rPr>
      <w:rFonts w:ascii="Calibri" w:eastAsia="Arial Unicode MS" w:hAnsi="Calibri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ccalderisi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ceic84000d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eic84000d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77CED-0F62-48FF-B6E4-C9D0D7C5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esperti 2011.doc</vt:lpstr>
    </vt:vector>
  </TitlesOfParts>
  <Company/>
  <LinksUpToDate>false</LinksUpToDate>
  <CharactersWithSpaces>23112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esperti 2011.doc</dc:title>
  <dc:creator>user</dc:creator>
  <cp:lastModifiedBy>Carlo Maisto</cp:lastModifiedBy>
  <cp:revision>33</cp:revision>
  <cp:lastPrinted>2020-09-01T08:57:00Z</cp:lastPrinted>
  <dcterms:created xsi:type="dcterms:W3CDTF">2021-08-25T17:59:00Z</dcterms:created>
  <dcterms:modified xsi:type="dcterms:W3CDTF">2021-09-16T12:53:00Z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Nitro PDF Professional  (6. 2. 1. 10)</vt:lpwstr>
  </property>
  <property fmtid="{D5CDD505-2E9C-101B-9397-08002B2CF9AE}" pid="4" name="LastSaved">
    <vt:filetime>2019-09-11T00:00:00Z</vt:filetime>
  </property>
</Properties>
</file>